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11756" w14:textId="77777777" w:rsidR="00B211BA" w:rsidRDefault="009F7B82" w:rsidP="00412924">
      <w:pPr>
        <w:spacing w:after="0"/>
      </w:pPr>
      <w:r>
        <w:rPr>
          <w:noProof/>
        </w:rPr>
        <w:drawing>
          <wp:anchor distT="0" distB="0" distL="114300" distR="114300" simplePos="0" relativeHeight="251658240" behindDoc="0" locked="0" layoutInCell="1" allowOverlap="1" wp14:anchorId="5D086D5F" wp14:editId="2758BA84">
            <wp:simplePos x="0" y="0"/>
            <wp:positionH relativeFrom="margin">
              <wp:posOffset>2114550</wp:posOffset>
            </wp:positionH>
            <wp:positionV relativeFrom="paragraph">
              <wp:posOffset>0</wp:posOffset>
            </wp:positionV>
            <wp:extent cx="2114550" cy="1390650"/>
            <wp:effectExtent l="0" t="0" r="0" b="0"/>
            <wp:wrapThrough wrapText="bothSides">
              <wp:wrapPolygon edited="0">
                <wp:start x="0" y="0"/>
                <wp:lineTo x="0" y="21304"/>
                <wp:lineTo x="21405" y="21304"/>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minnesota 2016 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390650"/>
                    </a:xfrm>
                    <a:prstGeom prst="rect">
                      <a:avLst/>
                    </a:prstGeom>
                  </pic:spPr>
                </pic:pic>
              </a:graphicData>
            </a:graphic>
            <wp14:sizeRelH relativeFrom="page">
              <wp14:pctWidth>0</wp14:pctWidth>
            </wp14:sizeRelH>
            <wp14:sizeRelV relativeFrom="page">
              <wp14:pctHeight>0</wp14:pctHeight>
            </wp14:sizeRelV>
          </wp:anchor>
        </w:drawing>
      </w:r>
    </w:p>
    <w:p w14:paraId="00F91FE1" w14:textId="77777777" w:rsidR="00C269C4" w:rsidRDefault="00C269C4" w:rsidP="005F1D35">
      <w:pPr>
        <w:spacing w:after="0"/>
        <w:jc w:val="center"/>
        <w:rPr>
          <w:sz w:val="32"/>
          <w:szCs w:val="32"/>
        </w:rPr>
      </w:pPr>
    </w:p>
    <w:p w14:paraId="7048A1D9" w14:textId="77777777" w:rsidR="009F7B82" w:rsidRDefault="009F7B82" w:rsidP="005F1D35">
      <w:pPr>
        <w:spacing w:after="0"/>
        <w:jc w:val="center"/>
        <w:rPr>
          <w:b/>
          <w:sz w:val="32"/>
          <w:szCs w:val="32"/>
        </w:rPr>
      </w:pPr>
    </w:p>
    <w:p w14:paraId="2D75FAFE" w14:textId="77777777" w:rsidR="009F7B82" w:rsidRDefault="009F7B82" w:rsidP="005F1D35">
      <w:pPr>
        <w:spacing w:after="0"/>
        <w:jc w:val="center"/>
        <w:rPr>
          <w:b/>
          <w:sz w:val="32"/>
          <w:szCs w:val="32"/>
        </w:rPr>
      </w:pPr>
    </w:p>
    <w:p w14:paraId="222ABCB7" w14:textId="77777777" w:rsidR="009F7B82" w:rsidRDefault="009F7B82" w:rsidP="005F1D35">
      <w:pPr>
        <w:spacing w:after="0"/>
        <w:jc w:val="center"/>
        <w:rPr>
          <w:b/>
          <w:sz w:val="32"/>
          <w:szCs w:val="32"/>
        </w:rPr>
      </w:pPr>
    </w:p>
    <w:p w14:paraId="5C96752C" w14:textId="77777777" w:rsidR="009F7B82" w:rsidRDefault="009F7B82" w:rsidP="005F1D35">
      <w:pPr>
        <w:spacing w:after="0"/>
        <w:jc w:val="center"/>
        <w:rPr>
          <w:b/>
          <w:sz w:val="32"/>
          <w:szCs w:val="32"/>
        </w:rPr>
      </w:pPr>
    </w:p>
    <w:p w14:paraId="1319F7C6" w14:textId="77777777" w:rsidR="00412924" w:rsidRPr="00C269C4" w:rsidRDefault="00CC255D" w:rsidP="005F1D35">
      <w:pPr>
        <w:spacing w:after="0"/>
        <w:jc w:val="center"/>
        <w:rPr>
          <w:b/>
          <w:sz w:val="32"/>
          <w:szCs w:val="32"/>
        </w:rPr>
      </w:pPr>
      <w:r>
        <w:rPr>
          <w:b/>
          <w:sz w:val="32"/>
          <w:szCs w:val="32"/>
        </w:rPr>
        <w:t>Minnesota</w:t>
      </w:r>
      <w:r w:rsidR="005F1D35" w:rsidRPr="00C269C4">
        <w:rPr>
          <w:b/>
          <w:sz w:val="32"/>
          <w:szCs w:val="32"/>
        </w:rPr>
        <w:t xml:space="preserve"> School Nutrition Association</w:t>
      </w:r>
    </w:p>
    <w:p w14:paraId="664311C9" w14:textId="77777777" w:rsidR="005F1D35" w:rsidRPr="00C269C4" w:rsidRDefault="005F1D35" w:rsidP="005F1D35">
      <w:pPr>
        <w:spacing w:after="0"/>
        <w:jc w:val="center"/>
        <w:rPr>
          <w:b/>
          <w:sz w:val="32"/>
          <w:szCs w:val="32"/>
        </w:rPr>
      </w:pPr>
      <w:r w:rsidRPr="00C269C4">
        <w:rPr>
          <w:b/>
          <w:sz w:val="32"/>
          <w:szCs w:val="32"/>
        </w:rPr>
        <w:t xml:space="preserve">Industry Advisory </w:t>
      </w:r>
      <w:r w:rsidR="00334940">
        <w:rPr>
          <w:b/>
          <w:sz w:val="32"/>
          <w:szCs w:val="32"/>
        </w:rPr>
        <w:t>Board</w:t>
      </w:r>
      <w:r w:rsidRPr="00C269C4">
        <w:rPr>
          <w:b/>
          <w:sz w:val="32"/>
          <w:szCs w:val="32"/>
        </w:rPr>
        <w:t xml:space="preserve"> </w:t>
      </w:r>
      <w:r w:rsidR="00A858CA">
        <w:rPr>
          <w:b/>
          <w:sz w:val="32"/>
          <w:szCs w:val="32"/>
        </w:rPr>
        <w:t>Policy &amp; Procedures</w:t>
      </w:r>
    </w:p>
    <w:p w14:paraId="360E4854" w14:textId="77777777" w:rsidR="005F1D35" w:rsidRDefault="005F1D35" w:rsidP="005F1D35">
      <w:pPr>
        <w:spacing w:after="0"/>
        <w:jc w:val="center"/>
      </w:pPr>
    </w:p>
    <w:p w14:paraId="5CF97F1A" w14:textId="77777777" w:rsidR="005F1D35" w:rsidRDefault="005F1D35" w:rsidP="005F1D35">
      <w:pPr>
        <w:spacing w:after="0"/>
        <w:jc w:val="center"/>
      </w:pPr>
    </w:p>
    <w:p w14:paraId="6A8DF850" w14:textId="77777777" w:rsidR="005F1D35" w:rsidRPr="00C269C4" w:rsidRDefault="005F1D35" w:rsidP="005F1D35">
      <w:pPr>
        <w:pStyle w:val="ListParagraph"/>
        <w:numPr>
          <w:ilvl w:val="0"/>
          <w:numId w:val="1"/>
        </w:numPr>
        <w:spacing w:after="0"/>
        <w:rPr>
          <w:b/>
          <w:sz w:val="24"/>
          <w:szCs w:val="24"/>
        </w:rPr>
      </w:pPr>
      <w:r w:rsidRPr="00C269C4">
        <w:rPr>
          <w:b/>
          <w:sz w:val="24"/>
          <w:szCs w:val="24"/>
        </w:rPr>
        <w:t>Purpose</w:t>
      </w:r>
      <w:r w:rsidR="00C269C4">
        <w:rPr>
          <w:b/>
          <w:sz w:val="24"/>
          <w:szCs w:val="24"/>
        </w:rPr>
        <w:t>:</w:t>
      </w:r>
    </w:p>
    <w:p w14:paraId="637BF62B" w14:textId="77777777" w:rsidR="005F1D35" w:rsidRPr="00C269C4" w:rsidRDefault="005F1D35" w:rsidP="005F1D35">
      <w:pPr>
        <w:pStyle w:val="ListParagraph"/>
        <w:spacing w:after="0"/>
        <w:ind w:left="1080"/>
        <w:rPr>
          <w:sz w:val="24"/>
          <w:szCs w:val="24"/>
        </w:rPr>
      </w:pPr>
    </w:p>
    <w:p w14:paraId="259FB90C" w14:textId="77777777" w:rsidR="005F1D35" w:rsidRPr="00C269C4" w:rsidRDefault="004A2CBD" w:rsidP="005F1D35">
      <w:pPr>
        <w:pStyle w:val="ListParagraph"/>
        <w:spacing w:after="0"/>
        <w:ind w:left="1080"/>
        <w:rPr>
          <w:sz w:val="24"/>
          <w:szCs w:val="24"/>
        </w:rPr>
      </w:pPr>
      <w:r>
        <w:rPr>
          <w:sz w:val="24"/>
          <w:szCs w:val="24"/>
        </w:rPr>
        <w:t>The Industry Advisory Board (IAB) supports MSNA’s mission and vision by providing input and recommendations to the Association from an Industry perspective and serves as liaisons to the industry membership in support of the Priority Issues of the association</w:t>
      </w:r>
      <w:r w:rsidR="00334940">
        <w:rPr>
          <w:sz w:val="24"/>
          <w:szCs w:val="24"/>
        </w:rPr>
        <w:t>.</w:t>
      </w:r>
      <w:r w:rsidR="005F1D35" w:rsidRPr="00C269C4">
        <w:rPr>
          <w:sz w:val="24"/>
          <w:szCs w:val="24"/>
        </w:rPr>
        <w:t xml:space="preserve"> The IA</w:t>
      </w:r>
      <w:r w:rsidR="00334940">
        <w:rPr>
          <w:sz w:val="24"/>
          <w:szCs w:val="24"/>
        </w:rPr>
        <w:t>B</w:t>
      </w:r>
      <w:r w:rsidR="005F1D35" w:rsidRPr="00C269C4">
        <w:rPr>
          <w:sz w:val="24"/>
          <w:szCs w:val="24"/>
        </w:rPr>
        <w:t xml:space="preserve"> shall promote interaction and mutual cooperation </w:t>
      </w:r>
      <w:r w:rsidR="00651216" w:rsidRPr="00C269C4">
        <w:rPr>
          <w:sz w:val="24"/>
          <w:szCs w:val="24"/>
        </w:rPr>
        <w:t>between</w:t>
      </w:r>
      <w:r w:rsidR="005F1D35" w:rsidRPr="00C269C4">
        <w:rPr>
          <w:sz w:val="24"/>
          <w:szCs w:val="24"/>
        </w:rPr>
        <w:t xml:space="preserve"> industry and members of </w:t>
      </w:r>
      <w:r w:rsidR="00334940">
        <w:rPr>
          <w:sz w:val="24"/>
          <w:szCs w:val="24"/>
        </w:rPr>
        <w:t>MS</w:t>
      </w:r>
      <w:r w:rsidR="005F1D35" w:rsidRPr="00C269C4">
        <w:rPr>
          <w:sz w:val="24"/>
          <w:szCs w:val="24"/>
        </w:rPr>
        <w:t>NA.</w:t>
      </w:r>
    </w:p>
    <w:p w14:paraId="7B8ACAA3" w14:textId="77777777" w:rsidR="005F1D35" w:rsidRPr="00C269C4" w:rsidRDefault="005F1D35" w:rsidP="005F1D35">
      <w:pPr>
        <w:spacing w:after="0"/>
        <w:rPr>
          <w:sz w:val="24"/>
          <w:szCs w:val="24"/>
        </w:rPr>
      </w:pPr>
    </w:p>
    <w:p w14:paraId="168CC1C8" w14:textId="77777777" w:rsidR="005F1D35" w:rsidRPr="00C269C4" w:rsidRDefault="005F1D35" w:rsidP="005F1D35">
      <w:pPr>
        <w:pStyle w:val="ListParagraph"/>
        <w:numPr>
          <w:ilvl w:val="0"/>
          <w:numId w:val="1"/>
        </w:numPr>
        <w:spacing w:after="0"/>
        <w:rPr>
          <w:b/>
          <w:sz w:val="24"/>
          <w:szCs w:val="24"/>
        </w:rPr>
      </w:pPr>
      <w:r w:rsidRPr="00C269C4">
        <w:rPr>
          <w:b/>
          <w:sz w:val="24"/>
          <w:szCs w:val="24"/>
        </w:rPr>
        <w:t>Membership</w:t>
      </w:r>
      <w:r w:rsidR="00C269C4">
        <w:rPr>
          <w:b/>
          <w:sz w:val="24"/>
          <w:szCs w:val="24"/>
        </w:rPr>
        <w:t>:</w:t>
      </w:r>
    </w:p>
    <w:p w14:paraId="30F2E528" w14:textId="77777777" w:rsidR="005F1D35" w:rsidRPr="00C269C4" w:rsidRDefault="005F1D35" w:rsidP="005F1D35">
      <w:pPr>
        <w:pStyle w:val="ListParagraph"/>
        <w:spacing w:after="0"/>
        <w:ind w:left="1080"/>
        <w:rPr>
          <w:sz w:val="24"/>
          <w:szCs w:val="24"/>
        </w:rPr>
      </w:pPr>
    </w:p>
    <w:p w14:paraId="714DFEA7" w14:textId="77777777" w:rsidR="005F1D35" w:rsidRPr="00C269C4" w:rsidRDefault="000A367F" w:rsidP="005F1D35">
      <w:pPr>
        <w:pStyle w:val="ListParagraph"/>
        <w:spacing w:after="0"/>
        <w:ind w:left="1080"/>
        <w:rPr>
          <w:sz w:val="24"/>
          <w:szCs w:val="24"/>
        </w:rPr>
      </w:pPr>
      <w:r>
        <w:rPr>
          <w:sz w:val="24"/>
          <w:szCs w:val="24"/>
        </w:rPr>
        <w:t>The IAB</w:t>
      </w:r>
      <w:r w:rsidR="005F1D35" w:rsidRPr="00C269C4">
        <w:rPr>
          <w:sz w:val="24"/>
          <w:szCs w:val="24"/>
        </w:rPr>
        <w:t xml:space="preserve"> sha</w:t>
      </w:r>
      <w:r>
        <w:rPr>
          <w:sz w:val="24"/>
          <w:szCs w:val="24"/>
        </w:rPr>
        <w:t xml:space="preserve">ll have a total of </w:t>
      </w:r>
      <w:r w:rsidR="00C84EEF">
        <w:rPr>
          <w:sz w:val="24"/>
          <w:szCs w:val="24"/>
        </w:rPr>
        <w:t>eight (8</w:t>
      </w:r>
      <w:r w:rsidR="005F1D35" w:rsidRPr="00C269C4">
        <w:rPr>
          <w:sz w:val="24"/>
          <w:szCs w:val="24"/>
        </w:rPr>
        <w:t>) members.</w:t>
      </w:r>
    </w:p>
    <w:p w14:paraId="582F45AD" w14:textId="77777777" w:rsidR="005F1D35" w:rsidRPr="00C269C4" w:rsidRDefault="005F1D35" w:rsidP="005F1D35">
      <w:pPr>
        <w:pStyle w:val="ListParagraph"/>
        <w:spacing w:after="0"/>
        <w:ind w:left="1080"/>
        <w:rPr>
          <w:sz w:val="24"/>
          <w:szCs w:val="24"/>
        </w:rPr>
      </w:pPr>
    </w:p>
    <w:p w14:paraId="2890E52D" w14:textId="77777777" w:rsidR="005F1D35" w:rsidRPr="00C269C4" w:rsidRDefault="005F1D35" w:rsidP="005F1D35">
      <w:pPr>
        <w:pStyle w:val="ListParagraph"/>
        <w:numPr>
          <w:ilvl w:val="0"/>
          <w:numId w:val="2"/>
        </w:numPr>
        <w:spacing w:after="0"/>
        <w:rPr>
          <w:sz w:val="24"/>
          <w:szCs w:val="24"/>
        </w:rPr>
      </w:pPr>
      <w:r w:rsidRPr="00C269C4">
        <w:rPr>
          <w:sz w:val="24"/>
          <w:szCs w:val="24"/>
        </w:rPr>
        <w:t>Industry Representation</w:t>
      </w:r>
    </w:p>
    <w:p w14:paraId="59B4B554" w14:textId="77777777" w:rsidR="005F1D35" w:rsidRPr="00C269C4" w:rsidRDefault="005F1D35" w:rsidP="005F1D35">
      <w:pPr>
        <w:pStyle w:val="ListParagraph"/>
        <w:numPr>
          <w:ilvl w:val="0"/>
          <w:numId w:val="3"/>
        </w:numPr>
        <w:spacing w:after="0"/>
        <w:rPr>
          <w:sz w:val="24"/>
          <w:szCs w:val="24"/>
        </w:rPr>
      </w:pPr>
      <w:r w:rsidRPr="00C269C4">
        <w:rPr>
          <w:sz w:val="24"/>
          <w:szCs w:val="24"/>
        </w:rPr>
        <w:t xml:space="preserve">There shall be </w:t>
      </w:r>
      <w:r w:rsidR="000A367F">
        <w:rPr>
          <w:sz w:val="24"/>
          <w:szCs w:val="24"/>
        </w:rPr>
        <w:t>six (6</w:t>
      </w:r>
      <w:r w:rsidRPr="00C269C4">
        <w:rPr>
          <w:sz w:val="24"/>
          <w:szCs w:val="24"/>
        </w:rPr>
        <w:t>) ind</w:t>
      </w:r>
      <w:r w:rsidR="000A367F">
        <w:rPr>
          <w:sz w:val="24"/>
          <w:szCs w:val="24"/>
        </w:rPr>
        <w:t>ustry representatives on the IAB</w:t>
      </w:r>
      <w:r w:rsidRPr="00C269C4">
        <w:rPr>
          <w:sz w:val="24"/>
          <w:szCs w:val="24"/>
        </w:rPr>
        <w:t>.</w:t>
      </w:r>
    </w:p>
    <w:p w14:paraId="049D4A62" w14:textId="77777777" w:rsidR="005F1D35" w:rsidRPr="00C269C4" w:rsidRDefault="00E53D8C" w:rsidP="005F1D35">
      <w:pPr>
        <w:pStyle w:val="ListParagraph"/>
        <w:numPr>
          <w:ilvl w:val="0"/>
          <w:numId w:val="3"/>
        </w:numPr>
        <w:spacing w:after="0"/>
        <w:rPr>
          <w:sz w:val="24"/>
          <w:szCs w:val="24"/>
        </w:rPr>
      </w:pPr>
      <w:r w:rsidRPr="00C269C4">
        <w:rPr>
          <w:sz w:val="24"/>
          <w:szCs w:val="24"/>
        </w:rPr>
        <w:t>Industry membership shall break down as follows:</w:t>
      </w:r>
    </w:p>
    <w:p w14:paraId="213B568A" w14:textId="77777777" w:rsidR="00E53D8C" w:rsidRPr="00C269C4" w:rsidRDefault="000A367F" w:rsidP="00E53D8C">
      <w:pPr>
        <w:pStyle w:val="ListParagraph"/>
        <w:numPr>
          <w:ilvl w:val="0"/>
          <w:numId w:val="6"/>
        </w:numPr>
        <w:spacing w:after="0"/>
        <w:rPr>
          <w:sz w:val="24"/>
          <w:szCs w:val="24"/>
        </w:rPr>
      </w:pPr>
      <w:r>
        <w:rPr>
          <w:sz w:val="24"/>
          <w:szCs w:val="24"/>
        </w:rPr>
        <w:t>Six (6) members with a</w:t>
      </w:r>
      <w:r w:rsidRPr="00DD6BAF">
        <w:rPr>
          <w:i/>
          <w:iCs/>
          <w:sz w:val="24"/>
          <w:szCs w:val="24"/>
        </w:rPr>
        <w:t xml:space="preserve"> minimum</w:t>
      </w:r>
      <w:r>
        <w:rPr>
          <w:sz w:val="24"/>
          <w:szCs w:val="24"/>
        </w:rPr>
        <w:t xml:space="preserve"> of one per category </w:t>
      </w:r>
      <w:r w:rsidR="00E53D8C" w:rsidRPr="00C269C4">
        <w:rPr>
          <w:sz w:val="24"/>
          <w:szCs w:val="24"/>
        </w:rPr>
        <w:t xml:space="preserve">from food distribution, food broker, food manufacturing firm, </w:t>
      </w:r>
      <w:r>
        <w:rPr>
          <w:sz w:val="24"/>
          <w:szCs w:val="24"/>
        </w:rPr>
        <w:t>equipment, and other</w:t>
      </w:r>
      <w:r w:rsidR="00E53D8C" w:rsidRPr="00C269C4">
        <w:rPr>
          <w:sz w:val="24"/>
          <w:szCs w:val="24"/>
        </w:rPr>
        <w:t>.</w:t>
      </w:r>
    </w:p>
    <w:p w14:paraId="7C73A3CD" w14:textId="77777777" w:rsidR="00E53D8C" w:rsidRDefault="00E53D8C" w:rsidP="00E53D8C">
      <w:pPr>
        <w:pStyle w:val="ListParagraph"/>
        <w:numPr>
          <w:ilvl w:val="0"/>
          <w:numId w:val="3"/>
        </w:numPr>
        <w:spacing w:after="0"/>
        <w:rPr>
          <w:sz w:val="24"/>
          <w:szCs w:val="24"/>
        </w:rPr>
      </w:pPr>
      <w:r w:rsidRPr="00C269C4">
        <w:rPr>
          <w:sz w:val="24"/>
          <w:szCs w:val="24"/>
        </w:rPr>
        <w:t xml:space="preserve">The standard terms shall be </w:t>
      </w:r>
      <w:r w:rsidR="000A367F" w:rsidRPr="009F7B82">
        <w:rPr>
          <w:sz w:val="24"/>
          <w:szCs w:val="24"/>
        </w:rPr>
        <w:t>three (3</w:t>
      </w:r>
      <w:r w:rsidRPr="009F7B82">
        <w:rPr>
          <w:sz w:val="24"/>
          <w:szCs w:val="24"/>
        </w:rPr>
        <w:t>) yea</w:t>
      </w:r>
      <w:r w:rsidRPr="00C269C4">
        <w:rPr>
          <w:sz w:val="24"/>
          <w:szCs w:val="24"/>
        </w:rPr>
        <w:t>rs in length.</w:t>
      </w:r>
    </w:p>
    <w:p w14:paraId="7B5FEE19" w14:textId="77777777" w:rsidR="000A367F" w:rsidRPr="00C269C4" w:rsidRDefault="000A367F" w:rsidP="00E53D8C">
      <w:pPr>
        <w:pStyle w:val="ListParagraph"/>
        <w:numPr>
          <w:ilvl w:val="0"/>
          <w:numId w:val="3"/>
        </w:numPr>
        <w:spacing w:after="0"/>
        <w:rPr>
          <w:sz w:val="24"/>
          <w:szCs w:val="24"/>
        </w:rPr>
      </w:pPr>
      <w:r>
        <w:rPr>
          <w:sz w:val="24"/>
          <w:szCs w:val="24"/>
        </w:rPr>
        <w:t>Terms shall be spaced so that not all Industry positions are replaced every three (3) years.</w:t>
      </w:r>
    </w:p>
    <w:p w14:paraId="2A3E3463" w14:textId="77777777" w:rsidR="00E53D8C" w:rsidRPr="00C269C4" w:rsidRDefault="00A31D8C" w:rsidP="00E53D8C">
      <w:pPr>
        <w:pStyle w:val="ListParagraph"/>
        <w:numPr>
          <w:ilvl w:val="0"/>
          <w:numId w:val="2"/>
        </w:numPr>
        <w:spacing w:after="0"/>
        <w:rPr>
          <w:sz w:val="24"/>
          <w:szCs w:val="24"/>
        </w:rPr>
      </w:pPr>
      <w:r>
        <w:rPr>
          <w:sz w:val="24"/>
          <w:szCs w:val="24"/>
        </w:rPr>
        <w:t>M</w:t>
      </w:r>
      <w:r w:rsidR="00E53D8C" w:rsidRPr="00C269C4">
        <w:rPr>
          <w:sz w:val="24"/>
          <w:szCs w:val="24"/>
        </w:rPr>
        <w:t>SNA Representation</w:t>
      </w:r>
    </w:p>
    <w:p w14:paraId="2F6C84D2" w14:textId="77777777" w:rsidR="00E53D8C" w:rsidRDefault="00E53D8C" w:rsidP="00E53D8C">
      <w:pPr>
        <w:pStyle w:val="ListParagraph"/>
        <w:numPr>
          <w:ilvl w:val="0"/>
          <w:numId w:val="7"/>
        </w:numPr>
        <w:spacing w:after="0"/>
        <w:rPr>
          <w:sz w:val="24"/>
          <w:szCs w:val="24"/>
        </w:rPr>
      </w:pPr>
      <w:r w:rsidRPr="00C269C4">
        <w:rPr>
          <w:sz w:val="24"/>
          <w:szCs w:val="24"/>
        </w:rPr>
        <w:t xml:space="preserve">There shall be </w:t>
      </w:r>
      <w:r w:rsidR="009F7B82">
        <w:rPr>
          <w:sz w:val="24"/>
          <w:szCs w:val="24"/>
        </w:rPr>
        <w:t>two</w:t>
      </w:r>
      <w:r w:rsidR="00C84EEF">
        <w:rPr>
          <w:sz w:val="24"/>
          <w:szCs w:val="24"/>
        </w:rPr>
        <w:t xml:space="preserve"> (2</w:t>
      </w:r>
      <w:r w:rsidR="00A31D8C">
        <w:rPr>
          <w:sz w:val="24"/>
          <w:szCs w:val="24"/>
        </w:rPr>
        <w:t>) MSNA representative</w:t>
      </w:r>
      <w:r w:rsidR="00C84EEF">
        <w:rPr>
          <w:sz w:val="24"/>
          <w:szCs w:val="24"/>
        </w:rPr>
        <w:t>s on IAB</w:t>
      </w:r>
    </w:p>
    <w:p w14:paraId="7130315F" w14:textId="77777777" w:rsidR="00C84EEF" w:rsidRDefault="00C84EEF" w:rsidP="00E53D8C">
      <w:pPr>
        <w:pStyle w:val="ListParagraph"/>
        <w:numPr>
          <w:ilvl w:val="0"/>
          <w:numId w:val="7"/>
        </w:numPr>
        <w:spacing w:after="0"/>
        <w:rPr>
          <w:sz w:val="24"/>
          <w:szCs w:val="24"/>
        </w:rPr>
      </w:pPr>
      <w:r>
        <w:rPr>
          <w:sz w:val="24"/>
          <w:szCs w:val="24"/>
        </w:rPr>
        <w:t>MSNA representatives shall break down as follows:</w:t>
      </w:r>
    </w:p>
    <w:p w14:paraId="60E2F57B" w14:textId="77777777" w:rsidR="00C84EEF" w:rsidRPr="00C269C4" w:rsidRDefault="00C84EEF" w:rsidP="00C84EEF">
      <w:pPr>
        <w:pStyle w:val="ListParagraph"/>
        <w:numPr>
          <w:ilvl w:val="1"/>
          <w:numId w:val="7"/>
        </w:numPr>
        <w:spacing w:after="0"/>
        <w:rPr>
          <w:sz w:val="24"/>
          <w:szCs w:val="24"/>
        </w:rPr>
      </w:pPr>
      <w:r>
        <w:rPr>
          <w:sz w:val="24"/>
          <w:szCs w:val="24"/>
        </w:rPr>
        <w:t>One Executive Director of MSNA and one Industry Chair of MSNA</w:t>
      </w:r>
    </w:p>
    <w:p w14:paraId="7DF06624" w14:textId="77777777" w:rsidR="00E53D8C" w:rsidRPr="00C269C4" w:rsidRDefault="00A31D8C" w:rsidP="00E53D8C">
      <w:pPr>
        <w:pStyle w:val="ListParagraph"/>
        <w:numPr>
          <w:ilvl w:val="0"/>
          <w:numId w:val="7"/>
        </w:numPr>
        <w:spacing w:after="0"/>
        <w:rPr>
          <w:sz w:val="24"/>
          <w:szCs w:val="24"/>
        </w:rPr>
      </w:pPr>
      <w:r>
        <w:rPr>
          <w:sz w:val="24"/>
          <w:szCs w:val="24"/>
        </w:rPr>
        <w:t>M</w:t>
      </w:r>
      <w:r w:rsidR="00E53D8C" w:rsidRPr="00C269C4">
        <w:rPr>
          <w:sz w:val="24"/>
          <w:szCs w:val="24"/>
        </w:rPr>
        <w:t>SNA r</w:t>
      </w:r>
      <w:r>
        <w:rPr>
          <w:sz w:val="24"/>
          <w:szCs w:val="24"/>
        </w:rPr>
        <w:t>epresentatives will serve on IAB</w:t>
      </w:r>
      <w:r w:rsidR="00E53D8C" w:rsidRPr="00C269C4">
        <w:rPr>
          <w:sz w:val="24"/>
          <w:szCs w:val="24"/>
        </w:rPr>
        <w:t xml:space="preserve"> as long as they are in a</w:t>
      </w:r>
      <w:r w:rsidR="00A6129C">
        <w:rPr>
          <w:sz w:val="24"/>
          <w:szCs w:val="24"/>
        </w:rPr>
        <w:t>n</w:t>
      </w:r>
      <w:r w:rsidR="00E53D8C" w:rsidRPr="00C269C4">
        <w:rPr>
          <w:sz w:val="24"/>
          <w:szCs w:val="24"/>
        </w:rPr>
        <w:t xml:space="preserve"> eligible position.</w:t>
      </w:r>
    </w:p>
    <w:p w14:paraId="0A8B79F4" w14:textId="77777777" w:rsidR="00025B2B" w:rsidRPr="00D82242" w:rsidRDefault="00A31D8C" w:rsidP="00FE113F">
      <w:pPr>
        <w:pStyle w:val="ListParagraph"/>
        <w:numPr>
          <w:ilvl w:val="0"/>
          <w:numId w:val="2"/>
        </w:numPr>
        <w:spacing w:after="0"/>
        <w:rPr>
          <w:rFonts w:cstheme="minorHAnsi"/>
          <w:sz w:val="24"/>
          <w:szCs w:val="24"/>
        </w:rPr>
      </w:pPr>
      <w:r w:rsidRPr="00D82242">
        <w:rPr>
          <w:rFonts w:cstheme="minorHAnsi"/>
          <w:sz w:val="24"/>
          <w:szCs w:val="24"/>
        </w:rPr>
        <w:lastRenderedPageBreak/>
        <w:t>All members of the IAB</w:t>
      </w:r>
      <w:r w:rsidR="00025B2B" w:rsidRPr="00D82242">
        <w:rPr>
          <w:rFonts w:cstheme="minorHAnsi"/>
          <w:sz w:val="24"/>
          <w:szCs w:val="24"/>
        </w:rPr>
        <w:t xml:space="preserve"> have full voting privileges</w:t>
      </w:r>
      <w:r w:rsidR="009F7B82" w:rsidRPr="00D82242">
        <w:rPr>
          <w:rFonts w:cstheme="minorHAnsi"/>
          <w:sz w:val="24"/>
          <w:szCs w:val="24"/>
        </w:rPr>
        <w:t xml:space="preserve">. The MSNA Executive Director </w:t>
      </w:r>
      <w:r w:rsidR="009F7B82" w:rsidRPr="00D82242">
        <w:rPr>
          <w:rFonts w:cstheme="minorHAnsi"/>
        </w:rPr>
        <w:t xml:space="preserve">shall be a nonvoting member.  </w:t>
      </w:r>
    </w:p>
    <w:p w14:paraId="23D23752" w14:textId="77777777" w:rsidR="00025B2B" w:rsidRPr="00C269C4" w:rsidRDefault="00025B2B" w:rsidP="00025B2B">
      <w:pPr>
        <w:spacing w:after="0"/>
        <w:rPr>
          <w:sz w:val="24"/>
          <w:szCs w:val="24"/>
        </w:rPr>
      </w:pPr>
    </w:p>
    <w:p w14:paraId="52A108AC" w14:textId="77777777" w:rsidR="00025B2B" w:rsidRPr="00C269C4" w:rsidRDefault="00025B2B" w:rsidP="00025B2B">
      <w:pPr>
        <w:pStyle w:val="ListParagraph"/>
        <w:numPr>
          <w:ilvl w:val="0"/>
          <w:numId w:val="1"/>
        </w:numPr>
        <w:spacing w:after="0"/>
        <w:rPr>
          <w:b/>
          <w:sz w:val="24"/>
          <w:szCs w:val="24"/>
        </w:rPr>
      </w:pPr>
      <w:r w:rsidRPr="00C269C4">
        <w:rPr>
          <w:b/>
          <w:sz w:val="24"/>
          <w:szCs w:val="24"/>
        </w:rPr>
        <w:t>Criteria for Industry Represe</w:t>
      </w:r>
      <w:r w:rsidR="003E4230">
        <w:rPr>
          <w:b/>
          <w:sz w:val="24"/>
          <w:szCs w:val="24"/>
        </w:rPr>
        <w:t>ntatives to be Placed on the IAB</w:t>
      </w:r>
      <w:r w:rsidRPr="00C269C4">
        <w:rPr>
          <w:b/>
          <w:sz w:val="24"/>
          <w:szCs w:val="24"/>
        </w:rPr>
        <w:t>:</w:t>
      </w:r>
    </w:p>
    <w:p w14:paraId="06D69E0E" w14:textId="77777777" w:rsidR="00025B2B" w:rsidRPr="00C269C4" w:rsidRDefault="00025B2B" w:rsidP="00025B2B">
      <w:pPr>
        <w:pStyle w:val="ListParagraph"/>
        <w:spacing w:after="0"/>
        <w:ind w:left="1080"/>
        <w:rPr>
          <w:sz w:val="24"/>
          <w:szCs w:val="24"/>
        </w:rPr>
      </w:pPr>
    </w:p>
    <w:p w14:paraId="727A4451" w14:textId="77777777" w:rsidR="00025B2B" w:rsidRDefault="00A6129C" w:rsidP="00025B2B">
      <w:pPr>
        <w:pStyle w:val="ListParagraph"/>
        <w:numPr>
          <w:ilvl w:val="0"/>
          <w:numId w:val="10"/>
        </w:numPr>
        <w:spacing w:after="0"/>
        <w:rPr>
          <w:sz w:val="24"/>
          <w:szCs w:val="24"/>
        </w:rPr>
      </w:pPr>
      <w:r>
        <w:rPr>
          <w:sz w:val="24"/>
          <w:szCs w:val="24"/>
        </w:rPr>
        <w:t xml:space="preserve">Their company shall be </w:t>
      </w:r>
      <w:r w:rsidR="003E4230">
        <w:rPr>
          <w:sz w:val="24"/>
          <w:szCs w:val="24"/>
        </w:rPr>
        <w:t>a member of MSNA in good standing</w:t>
      </w:r>
    </w:p>
    <w:p w14:paraId="579BD155" w14:textId="77777777" w:rsidR="003E4230" w:rsidRPr="003E4230" w:rsidRDefault="003E4230" w:rsidP="003E4230">
      <w:pPr>
        <w:pStyle w:val="ListParagraph"/>
        <w:numPr>
          <w:ilvl w:val="0"/>
          <w:numId w:val="10"/>
        </w:numPr>
        <w:spacing w:after="0"/>
        <w:rPr>
          <w:sz w:val="24"/>
          <w:szCs w:val="24"/>
        </w:rPr>
      </w:pPr>
      <w:r>
        <w:rPr>
          <w:sz w:val="24"/>
          <w:szCs w:val="24"/>
        </w:rPr>
        <w:t xml:space="preserve">Have served on </w:t>
      </w:r>
      <w:r w:rsidR="008A79D7">
        <w:rPr>
          <w:sz w:val="24"/>
          <w:szCs w:val="24"/>
        </w:rPr>
        <w:t xml:space="preserve">a </w:t>
      </w:r>
      <w:r>
        <w:rPr>
          <w:sz w:val="24"/>
          <w:szCs w:val="24"/>
        </w:rPr>
        <w:t>MSNA committee for a minimum of one (1) year</w:t>
      </w:r>
    </w:p>
    <w:p w14:paraId="0FBA981A" w14:textId="6E16CFF6" w:rsidR="00025B2B" w:rsidRDefault="00025B2B" w:rsidP="00025B2B">
      <w:pPr>
        <w:pStyle w:val="ListParagraph"/>
        <w:numPr>
          <w:ilvl w:val="0"/>
          <w:numId w:val="10"/>
        </w:numPr>
        <w:spacing w:after="0"/>
        <w:rPr>
          <w:sz w:val="24"/>
          <w:szCs w:val="24"/>
        </w:rPr>
      </w:pPr>
      <w:r w:rsidRPr="00C269C4">
        <w:rPr>
          <w:sz w:val="24"/>
          <w:szCs w:val="24"/>
        </w:rPr>
        <w:t>The</w:t>
      </w:r>
      <w:r w:rsidR="00A6129C">
        <w:rPr>
          <w:sz w:val="24"/>
          <w:szCs w:val="24"/>
        </w:rPr>
        <w:t xml:space="preserve"> person must be approved by a </w:t>
      </w:r>
      <w:r w:rsidR="003E4230">
        <w:rPr>
          <w:sz w:val="24"/>
          <w:szCs w:val="24"/>
        </w:rPr>
        <w:t>majority of the current IAB</w:t>
      </w:r>
      <w:r w:rsidRPr="00C269C4">
        <w:rPr>
          <w:sz w:val="24"/>
          <w:szCs w:val="24"/>
        </w:rPr>
        <w:t xml:space="preserve"> membership </w:t>
      </w:r>
      <w:r w:rsidR="003E4230">
        <w:rPr>
          <w:sz w:val="24"/>
          <w:szCs w:val="24"/>
        </w:rPr>
        <w:t xml:space="preserve">in attendance at the </w:t>
      </w:r>
      <w:r w:rsidR="007E72BF">
        <w:rPr>
          <w:sz w:val="24"/>
          <w:szCs w:val="24"/>
        </w:rPr>
        <w:t xml:space="preserve">IAB </w:t>
      </w:r>
      <w:r w:rsidR="003E4230">
        <w:rPr>
          <w:sz w:val="24"/>
          <w:szCs w:val="24"/>
        </w:rPr>
        <w:t>board</w:t>
      </w:r>
      <w:r w:rsidR="00D4222E" w:rsidRPr="00C269C4">
        <w:rPr>
          <w:sz w:val="24"/>
          <w:szCs w:val="24"/>
        </w:rPr>
        <w:t xml:space="preserve"> meeting designated for </w:t>
      </w:r>
      <w:r w:rsidR="007E72BF">
        <w:rPr>
          <w:sz w:val="24"/>
          <w:szCs w:val="24"/>
        </w:rPr>
        <w:t>appointment</w:t>
      </w:r>
      <w:r w:rsidR="007E72BF" w:rsidRPr="00C269C4">
        <w:rPr>
          <w:sz w:val="24"/>
          <w:szCs w:val="24"/>
        </w:rPr>
        <w:t xml:space="preserve"> </w:t>
      </w:r>
      <w:r w:rsidR="00D4222E" w:rsidRPr="00C269C4">
        <w:rPr>
          <w:sz w:val="24"/>
          <w:szCs w:val="24"/>
        </w:rPr>
        <w:t>(meet</w:t>
      </w:r>
      <w:r w:rsidR="003E4230">
        <w:rPr>
          <w:sz w:val="24"/>
          <w:szCs w:val="24"/>
        </w:rPr>
        <w:t xml:space="preserve">ing prior to </w:t>
      </w:r>
      <w:r w:rsidR="007E72BF">
        <w:rPr>
          <w:sz w:val="24"/>
          <w:szCs w:val="24"/>
        </w:rPr>
        <w:t xml:space="preserve">SNIP (School Nutrition Industry Partnership </w:t>
      </w:r>
      <w:r w:rsidR="003E4230">
        <w:rPr>
          <w:sz w:val="24"/>
          <w:szCs w:val="24"/>
        </w:rPr>
        <w:t>Conference)</w:t>
      </w:r>
    </w:p>
    <w:p w14:paraId="0469D858" w14:textId="77777777" w:rsidR="00D4222E" w:rsidRPr="00C269C4" w:rsidRDefault="00D4222E" w:rsidP="00D4222E">
      <w:pPr>
        <w:spacing w:after="0"/>
        <w:rPr>
          <w:sz w:val="24"/>
          <w:szCs w:val="24"/>
        </w:rPr>
      </w:pPr>
    </w:p>
    <w:p w14:paraId="6B9D529A" w14:textId="77777777" w:rsidR="00D4222E" w:rsidRPr="00C269C4" w:rsidRDefault="00D4222E" w:rsidP="00D4222E">
      <w:pPr>
        <w:pStyle w:val="ListParagraph"/>
        <w:numPr>
          <w:ilvl w:val="0"/>
          <w:numId w:val="1"/>
        </w:numPr>
        <w:spacing w:after="0"/>
        <w:rPr>
          <w:b/>
          <w:sz w:val="24"/>
          <w:szCs w:val="24"/>
        </w:rPr>
      </w:pPr>
      <w:r w:rsidRPr="00C269C4">
        <w:rPr>
          <w:b/>
          <w:sz w:val="24"/>
          <w:szCs w:val="24"/>
        </w:rPr>
        <w:t>Nominating Procedure for Industry Representatives:</w:t>
      </w:r>
    </w:p>
    <w:p w14:paraId="0D76C55A" w14:textId="77777777" w:rsidR="00D4222E" w:rsidRPr="00C269C4" w:rsidRDefault="00D4222E" w:rsidP="00D4222E">
      <w:pPr>
        <w:spacing w:after="0"/>
        <w:ind w:left="360"/>
        <w:rPr>
          <w:sz w:val="24"/>
          <w:szCs w:val="24"/>
        </w:rPr>
      </w:pPr>
    </w:p>
    <w:p w14:paraId="207DB449" w14:textId="77777777" w:rsidR="00D4222E" w:rsidRPr="00C269C4" w:rsidRDefault="00D4222E" w:rsidP="00D4222E">
      <w:pPr>
        <w:pStyle w:val="ListParagraph"/>
        <w:numPr>
          <w:ilvl w:val="0"/>
          <w:numId w:val="12"/>
        </w:numPr>
        <w:spacing w:after="0"/>
        <w:rPr>
          <w:sz w:val="24"/>
          <w:szCs w:val="24"/>
        </w:rPr>
      </w:pPr>
      <w:r w:rsidRPr="00C269C4">
        <w:rPr>
          <w:sz w:val="24"/>
          <w:szCs w:val="24"/>
        </w:rPr>
        <w:t xml:space="preserve">New member nominations and selections are to be completed at the meeting prior to Annual Conference. </w:t>
      </w:r>
    </w:p>
    <w:p w14:paraId="117A1CE7" w14:textId="77777777" w:rsidR="00D4222E" w:rsidRPr="00C269C4" w:rsidRDefault="00B06136" w:rsidP="00D4222E">
      <w:pPr>
        <w:pStyle w:val="ListParagraph"/>
        <w:numPr>
          <w:ilvl w:val="0"/>
          <w:numId w:val="12"/>
        </w:numPr>
        <w:spacing w:after="0"/>
        <w:rPr>
          <w:sz w:val="24"/>
          <w:szCs w:val="24"/>
        </w:rPr>
      </w:pPr>
      <w:r w:rsidRPr="00C269C4">
        <w:rPr>
          <w:sz w:val="24"/>
          <w:szCs w:val="24"/>
        </w:rPr>
        <w:t>New members are to be announced at the Annual Conference.</w:t>
      </w:r>
    </w:p>
    <w:p w14:paraId="14B38F3B" w14:textId="77777777" w:rsidR="00B06136" w:rsidRPr="00C269C4" w:rsidRDefault="00B06136" w:rsidP="00D4222E">
      <w:pPr>
        <w:pStyle w:val="ListParagraph"/>
        <w:numPr>
          <w:ilvl w:val="0"/>
          <w:numId w:val="12"/>
        </w:numPr>
        <w:spacing w:after="0"/>
        <w:rPr>
          <w:sz w:val="24"/>
          <w:szCs w:val="24"/>
        </w:rPr>
      </w:pPr>
      <w:r w:rsidRPr="00C269C4">
        <w:rPr>
          <w:sz w:val="24"/>
          <w:szCs w:val="24"/>
        </w:rPr>
        <w:t>New terms off</w:t>
      </w:r>
      <w:r w:rsidR="008A79D7">
        <w:rPr>
          <w:sz w:val="24"/>
          <w:szCs w:val="24"/>
        </w:rPr>
        <w:t>icially begin with the first IAB</w:t>
      </w:r>
      <w:r w:rsidRPr="00C269C4">
        <w:rPr>
          <w:sz w:val="24"/>
          <w:szCs w:val="24"/>
        </w:rPr>
        <w:t xml:space="preserve"> meeting after the Annual Conference but involvement will be encouraged immediately following </w:t>
      </w:r>
      <w:r w:rsidR="008A79D7">
        <w:rPr>
          <w:sz w:val="24"/>
          <w:szCs w:val="24"/>
        </w:rPr>
        <w:t>s</w:t>
      </w:r>
      <w:r w:rsidRPr="00C269C4">
        <w:rPr>
          <w:sz w:val="24"/>
          <w:szCs w:val="24"/>
        </w:rPr>
        <w:t>election.</w:t>
      </w:r>
    </w:p>
    <w:p w14:paraId="478A7E95" w14:textId="77777777" w:rsidR="00B06136" w:rsidRPr="00C269C4" w:rsidRDefault="008A79D7" w:rsidP="00D4222E">
      <w:pPr>
        <w:pStyle w:val="ListParagraph"/>
        <w:numPr>
          <w:ilvl w:val="0"/>
          <w:numId w:val="12"/>
        </w:numPr>
        <w:spacing w:after="0"/>
        <w:rPr>
          <w:sz w:val="24"/>
          <w:szCs w:val="24"/>
        </w:rPr>
      </w:pPr>
      <w:r>
        <w:rPr>
          <w:sz w:val="24"/>
          <w:szCs w:val="24"/>
        </w:rPr>
        <w:t>Outgoing board</w:t>
      </w:r>
      <w:r w:rsidR="00B06136" w:rsidRPr="00C269C4">
        <w:rPr>
          <w:sz w:val="24"/>
          <w:szCs w:val="24"/>
        </w:rPr>
        <w:t xml:space="preserve"> members will remain through the Annual Conference. </w:t>
      </w:r>
    </w:p>
    <w:p w14:paraId="27270427" w14:textId="77777777" w:rsidR="00CD5D77" w:rsidRPr="00C269C4" w:rsidRDefault="00CD5D77" w:rsidP="00CD5D77">
      <w:pPr>
        <w:spacing w:after="0"/>
        <w:rPr>
          <w:sz w:val="24"/>
          <w:szCs w:val="24"/>
        </w:rPr>
      </w:pPr>
    </w:p>
    <w:p w14:paraId="1ED726D5" w14:textId="77777777" w:rsidR="00CD5D77" w:rsidRPr="00C269C4" w:rsidRDefault="00CD5D77" w:rsidP="00CD5D77">
      <w:pPr>
        <w:pStyle w:val="ListParagraph"/>
        <w:numPr>
          <w:ilvl w:val="0"/>
          <w:numId w:val="1"/>
        </w:numPr>
        <w:spacing w:after="0"/>
        <w:rPr>
          <w:b/>
          <w:sz w:val="24"/>
          <w:szCs w:val="24"/>
        </w:rPr>
      </w:pPr>
      <w:r w:rsidRPr="00C269C4">
        <w:rPr>
          <w:b/>
          <w:sz w:val="24"/>
          <w:szCs w:val="24"/>
        </w:rPr>
        <w:t>Officers:</w:t>
      </w:r>
    </w:p>
    <w:p w14:paraId="3EF98AFA" w14:textId="77777777" w:rsidR="00CD5D77" w:rsidRPr="00C269C4" w:rsidRDefault="00CD5D77" w:rsidP="00CD5D77">
      <w:pPr>
        <w:spacing w:after="0"/>
        <w:rPr>
          <w:sz w:val="24"/>
          <w:szCs w:val="24"/>
        </w:rPr>
      </w:pPr>
    </w:p>
    <w:p w14:paraId="06556B3F" w14:textId="77777777" w:rsidR="00A6129C" w:rsidRDefault="00CD5D77" w:rsidP="00E57D03">
      <w:pPr>
        <w:pStyle w:val="ListParagraph"/>
        <w:numPr>
          <w:ilvl w:val="0"/>
          <w:numId w:val="14"/>
        </w:numPr>
        <w:spacing w:after="0"/>
        <w:rPr>
          <w:sz w:val="24"/>
          <w:szCs w:val="24"/>
        </w:rPr>
      </w:pPr>
      <w:r w:rsidRPr="00A6129C">
        <w:rPr>
          <w:sz w:val="24"/>
          <w:szCs w:val="24"/>
        </w:rPr>
        <w:t>A record of those in attendance and those absent will be retained as a part of the minutes.</w:t>
      </w:r>
    </w:p>
    <w:p w14:paraId="15FFFBDF" w14:textId="77777777" w:rsidR="00CD5D77" w:rsidRPr="00A6129C" w:rsidRDefault="00CD5D77" w:rsidP="00E57D03">
      <w:pPr>
        <w:pStyle w:val="ListParagraph"/>
        <w:numPr>
          <w:ilvl w:val="0"/>
          <w:numId w:val="14"/>
        </w:numPr>
        <w:spacing w:after="0"/>
        <w:rPr>
          <w:sz w:val="24"/>
          <w:szCs w:val="24"/>
        </w:rPr>
      </w:pPr>
      <w:r w:rsidRPr="00A6129C">
        <w:rPr>
          <w:sz w:val="24"/>
          <w:szCs w:val="24"/>
        </w:rPr>
        <w:t>The Chair shall send out a meeting announcement and agenda at least one (1) week prior to all scheduled meetings.</w:t>
      </w:r>
    </w:p>
    <w:p w14:paraId="186E6564" w14:textId="77777777" w:rsidR="00CD5D77" w:rsidRPr="00C269C4" w:rsidRDefault="00CD5D77" w:rsidP="00CD5D77">
      <w:pPr>
        <w:spacing w:after="0"/>
        <w:ind w:left="1080"/>
        <w:rPr>
          <w:sz w:val="24"/>
          <w:szCs w:val="24"/>
        </w:rPr>
      </w:pPr>
    </w:p>
    <w:p w14:paraId="5E347CD3" w14:textId="77777777" w:rsidR="00CD5D77" w:rsidRPr="00C269C4" w:rsidRDefault="00CD5D77" w:rsidP="00CD5D77">
      <w:pPr>
        <w:pStyle w:val="ListParagraph"/>
        <w:numPr>
          <w:ilvl w:val="0"/>
          <w:numId w:val="1"/>
        </w:numPr>
        <w:spacing w:after="0"/>
        <w:rPr>
          <w:b/>
          <w:sz w:val="24"/>
          <w:szCs w:val="24"/>
        </w:rPr>
      </w:pPr>
      <w:r w:rsidRPr="00C269C4">
        <w:rPr>
          <w:b/>
          <w:sz w:val="24"/>
          <w:szCs w:val="24"/>
        </w:rPr>
        <w:t>Member Obligations:</w:t>
      </w:r>
    </w:p>
    <w:p w14:paraId="1EA5A024" w14:textId="77777777" w:rsidR="00CD5D77" w:rsidRPr="00C269C4" w:rsidRDefault="00CD5D77" w:rsidP="00CD5D77">
      <w:pPr>
        <w:pStyle w:val="ListParagraph"/>
        <w:spacing w:after="0"/>
        <w:ind w:left="1080"/>
        <w:rPr>
          <w:sz w:val="24"/>
          <w:szCs w:val="24"/>
        </w:rPr>
      </w:pPr>
    </w:p>
    <w:p w14:paraId="52FD57B9" w14:textId="77777777" w:rsidR="00CD5D77" w:rsidRPr="00C269C4" w:rsidRDefault="00471A88" w:rsidP="00CD5D77">
      <w:pPr>
        <w:pStyle w:val="ListParagraph"/>
        <w:numPr>
          <w:ilvl w:val="0"/>
          <w:numId w:val="15"/>
        </w:numPr>
        <w:spacing w:after="0"/>
        <w:rPr>
          <w:sz w:val="24"/>
          <w:szCs w:val="24"/>
        </w:rPr>
      </w:pPr>
      <w:r>
        <w:rPr>
          <w:sz w:val="24"/>
          <w:szCs w:val="24"/>
        </w:rPr>
        <w:t>To attend all scheduled IAB</w:t>
      </w:r>
      <w:r w:rsidR="00CD5D77" w:rsidRPr="00C269C4">
        <w:rPr>
          <w:sz w:val="24"/>
          <w:szCs w:val="24"/>
        </w:rPr>
        <w:t xml:space="preserve"> meetings.</w:t>
      </w:r>
    </w:p>
    <w:p w14:paraId="5C1B3B75" w14:textId="77777777" w:rsidR="00CD5D77" w:rsidRPr="00C269C4" w:rsidRDefault="00CD5D77" w:rsidP="00CD5D77">
      <w:pPr>
        <w:pStyle w:val="ListParagraph"/>
        <w:numPr>
          <w:ilvl w:val="0"/>
          <w:numId w:val="17"/>
        </w:numPr>
        <w:spacing w:after="0"/>
        <w:rPr>
          <w:sz w:val="24"/>
          <w:szCs w:val="24"/>
        </w:rPr>
      </w:pPr>
      <w:r w:rsidRPr="00C269C4">
        <w:rPr>
          <w:sz w:val="24"/>
          <w:szCs w:val="24"/>
        </w:rPr>
        <w:t>In the event of unavailability, a member should contact the Chair in advance.</w:t>
      </w:r>
    </w:p>
    <w:p w14:paraId="1BC4DCE2" w14:textId="77777777" w:rsidR="00801EE9" w:rsidRPr="00C269C4" w:rsidRDefault="00801EE9" w:rsidP="00801EE9">
      <w:pPr>
        <w:pStyle w:val="ListParagraph"/>
        <w:numPr>
          <w:ilvl w:val="0"/>
          <w:numId w:val="15"/>
        </w:numPr>
        <w:spacing w:after="0"/>
        <w:rPr>
          <w:sz w:val="24"/>
          <w:szCs w:val="24"/>
        </w:rPr>
      </w:pPr>
      <w:r w:rsidRPr="00C269C4">
        <w:rPr>
          <w:sz w:val="24"/>
          <w:szCs w:val="24"/>
        </w:rPr>
        <w:t>To at</w:t>
      </w:r>
      <w:r w:rsidR="00471A88">
        <w:rPr>
          <w:sz w:val="24"/>
          <w:szCs w:val="24"/>
        </w:rPr>
        <w:t>tend and help coordinate all IAB</w:t>
      </w:r>
      <w:r w:rsidRPr="00C269C4">
        <w:rPr>
          <w:sz w:val="24"/>
          <w:szCs w:val="24"/>
        </w:rPr>
        <w:t xml:space="preserve"> sponsored events.</w:t>
      </w:r>
    </w:p>
    <w:p w14:paraId="6A5A9AB9" w14:textId="77777777" w:rsidR="00801EE9" w:rsidRDefault="00801EE9" w:rsidP="00801EE9">
      <w:pPr>
        <w:pStyle w:val="ListParagraph"/>
        <w:numPr>
          <w:ilvl w:val="0"/>
          <w:numId w:val="15"/>
        </w:numPr>
        <w:spacing w:after="0"/>
        <w:rPr>
          <w:sz w:val="24"/>
          <w:szCs w:val="24"/>
        </w:rPr>
      </w:pPr>
      <w:r w:rsidRPr="00C269C4">
        <w:rPr>
          <w:sz w:val="24"/>
          <w:szCs w:val="24"/>
        </w:rPr>
        <w:t xml:space="preserve">To promote and support </w:t>
      </w:r>
      <w:r w:rsidR="00471A88">
        <w:rPr>
          <w:sz w:val="24"/>
          <w:szCs w:val="24"/>
        </w:rPr>
        <w:t>M</w:t>
      </w:r>
      <w:r w:rsidRPr="00C269C4">
        <w:rPr>
          <w:sz w:val="24"/>
          <w:szCs w:val="24"/>
        </w:rPr>
        <w:t>SNA and school food service.</w:t>
      </w:r>
    </w:p>
    <w:p w14:paraId="30EE9622" w14:textId="77777777" w:rsidR="00B12A0F" w:rsidRDefault="00B12A0F" w:rsidP="00B12A0F">
      <w:pPr>
        <w:spacing w:after="0"/>
        <w:rPr>
          <w:sz w:val="24"/>
          <w:szCs w:val="24"/>
        </w:rPr>
      </w:pPr>
    </w:p>
    <w:p w14:paraId="4C02518B" w14:textId="77777777" w:rsidR="00801EE9" w:rsidRPr="00C269C4" w:rsidRDefault="00801EE9" w:rsidP="00801EE9">
      <w:pPr>
        <w:pStyle w:val="ListParagraph"/>
        <w:numPr>
          <w:ilvl w:val="0"/>
          <w:numId w:val="1"/>
        </w:numPr>
        <w:spacing w:after="0"/>
        <w:rPr>
          <w:b/>
          <w:sz w:val="24"/>
          <w:szCs w:val="24"/>
        </w:rPr>
      </w:pPr>
      <w:r w:rsidRPr="00C269C4">
        <w:rPr>
          <w:b/>
          <w:sz w:val="24"/>
          <w:szCs w:val="24"/>
        </w:rPr>
        <w:t>Member Removal:</w:t>
      </w:r>
    </w:p>
    <w:p w14:paraId="0FFF2E5F" w14:textId="77777777" w:rsidR="00801EE9" w:rsidRPr="00C269C4" w:rsidRDefault="00801EE9" w:rsidP="00801EE9">
      <w:pPr>
        <w:spacing w:after="0"/>
        <w:ind w:left="1080"/>
        <w:rPr>
          <w:sz w:val="24"/>
          <w:szCs w:val="24"/>
        </w:rPr>
      </w:pPr>
    </w:p>
    <w:p w14:paraId="4BA2A311" w14:textId="77777777" w:rsidR="00801EE9" w:rsidRPr="00C269C4" w:rsidRDefault="00801EE9" w:rsidP="00801EE9">
      <w:pPr>
        <w:pStyle w:val="ListParagraph"/>
        <w:numPr>
          <w:ilvl w:val="0"/>
          <w:numId w:val="18"/>
        </w:numPr>
        <w:spacing w:after="0"/>
        <w:rPr>
          <w:sz w:val="24"/>
          <w:szCs w:val="24"/>
        </w:rPr>
      </w:pPr>
      <w:r w:rsidRPr="00C269C4">
        <w:rPr>
          <w:sz w:val="24"/>
          <w:szCs w:val="24"/>
        </w:rPr>
        <w:t>Any member that fails to fulfill their obligat</w:t>
      </w:r>
      <w:r w:rsidR="00471A88">
        <w:rPr>
          <w:sz w:val="24"/>
          <w:szCs w:val="24"/>
        </w:rPr>
        <w:t>ions may be removed from the IAB</w:t>
      </w:r>
      <w:r w:rsidRPr="00C269C4">
        <w:rPr>
          <w:sz w:val="24"/>
          <w:szCs w:val="24"/>
        </w:rPr>
        <w:t xml:space="preserve"> by a ¾ majority of the current IAC memberships in attendance at the meeting.</w:t>
      </w:r>
    </w:p>
    <w:p w14:paraId="395691A0" w14:textId="77777777" w:rsidR="00801EE9" w:rsidRPr="00C269C4" w:rsidRDefault="00801EE9" w:rsidP="00801EE9">
      <w:pPr>
        <w:pStyle w:val="ListParagraph"/>
        <w:spacing w:after="0"/>
        <w:ind w:left="1440"/>
        <w:rPr>
          <w:sz w:val="24"/>
          <w:szCs w:val="24"/>
        </w:rPr>
      </w:pPr>
    </w:p>
    <w:p w14:paraId="491D87C8" w14:textId="77777777" w:rsidR="00801EE9" w:rsidRPr="00C269C4" w:rsidRDefault="00801EE9" w:rsidP="00801EE9">
      <w:pPr>
        <w:pStyle w:val="ListParagraph"/>
        <w:numPr>
          <w:ilvl w:val="0"/>
          <w:numId w:val="19"/>
        </w:numPr>
        <w:spacing w:after="0"/>
        <w:rPr>
          <w:sz w:val="24"/>
          <w:szCs w:val="24"/>
        </w:rPr>
      </w:pPr>
      <w:r w:rsidRPr="00C269C4">
        <w:rPr>
          <w:sz w:val="24"/>
          <w:szCs w:val="24"/>
        </w:rPr>
        <w:lastRenderedPageBreak/>
        <w:t>Reasons for removal would</w:t>
      </w:r>
      <w:r w:rsidR="00471A88">
        <w:rPr>
          <w:sz w:val="24"/>
          <w:szCs w:val="24"/>
        </w:rPr>
        <w:t xml:space="preserve"> be absence from two or more IAB</w:t>
      </w:r>
      <w:r w:rsidRPr="00C269C4">
        <w:rPr>
          <w:sz w:val="24"/>
          <w:szCs w:val="24"/>
        </w:rPr>
        <w:t xml:space="preserve"> </w:t>
      </w:r>
      <w:r w:rsidR="00471A88">
        <w:rPr>
          <w:sz w:val="24"/>
          <w:szCs w:val="24"/>
        </w:rPr>
        <w:t>meetings, failure to support IAB</w:t>
      </w:r>
      <w:r w:rsidRPr="00C269C4">
        <w:rPr>
          <w:sz w:val="24"/>
          <w:szCs w:val="24"/>
        </w:rPr>
        <w:t xml:space="preserve"> principles, f</w:t>
      </w:r>
      <w:r w:rsidR="00471A88">
        <w:rPr>
          <w:sz w:val="24"/>
          <w:szCs w:val="24"/>
        </w:rPr>
        <w:t>ailure to attend and support IAB</w:t>
      </w:r>
      <w:r w:rsidRPr="00C269C4">
        <w:rPr>
          <w:sz w:val="24"/>
          <w:szCs w:val="24"/>
        </w:rPr>
        <w:t xml:space="preserve"> sponsored </w:t>
      </w:r>
      <w:r w:rsidR="00651216" w:rsidRPr="00C269C4">
        <w:rPr>
          <w:sz w:val="24"/>
          <w:szCs w:val="24"/>
        </w:rPr>
        <w:t>activities</w:t>
      </w:r>
      <w:r w:rsidRPr="00C269C4">
        <w:rPr>
          <w:sz w:val="24"/>
          <w:szCs w:val="24"/>
        </w:rPr>
        <w:t>, failur</w:t>
      </w:r>
      <w:r w:rsidR="00471A88">
        <w:rPr>
          <w:sz w:val="24"/>
          <w:szCs w:val="24"/>
        </w:rPr>
        <w:t>e to support the principles of M</w:t>
      </w:r>
      <w:r w:rsidRPr="00C269C4">
        <w:rPr>
          <w:sz w:val="24"/>
          <w:szCs w:val="24"/>
        </w:rPr>
        <w:t>SNA, and employment with a non-eligible employer.</w:t>
      </w:r>
    </w:p>
    <w:p w14:paraId="0CEEE9A3" w14:textId="1B3F5D69" w:rsidR="00801EE9" w:rsidRPr="00C269C4" w:rsidRDefault="0095266A" w:rsidP="0095266A">
      <w:pPr>
        <w:pStyle w:val="ListParagraph"/>
        <w:numPr>
          <w:ilvl w:val="0"/>
          <w:numId w:val="19"/>
        </w:numPr>
        <w:spacing w:after="0"/>
        <w:rPr>
          <w:sz w:val="24"/>
          <w:szCs w:val="24"/>
        </w:rPr>
      </w:pPr>
      <w:r w:rsidRPr="00C269C4">
        <w:rPr>
          <w:sz w:val="24"/>
          <w:szCs w:val="24"/>
        </w:rPr>
        <w:t xml:space="preserve">Upon the removal of a member prior to the conclusion of their term, a new member shall be nominated and </w:t>
      </w:r>
      <w:r w:rsidR="00471A88">
        <w:rPr>
          <w:sz w:val="24"/>
          <w:szCs w:val="24"/>
        </w:rPr>
        <w:t>s</w:t>
      </w:r>
      <w:r w:rsidRPr="00C269C4">
        <w:rPr>
          <w:sz w:val="24"/>
          <w:szCs w:val="24"/>
        </w:rPr>
        <w:t>elec</w:t>
      </w:r>
      <w:r w:rsidR="00A244FF">
        <w:rPr>
          <w:sz w:val="24"/>
          <w:szCs w:val="24"/>
        </w:rPr>
        <w:t xml:space="preserve">ted to complete the term by a </w:t>
      </w:r>
      <w:r w:rsidR="00471A88">
        <w:rPr>
          <w:sz w:val="24"/>
          <w:szCs w:val="24"/>
        </w:rPr>
        <w:t>majority of the current IAB</w:t>
      </w:r>
      <w:r w:rsidRPr="00C269C4">
        <w:rPr>
          <w:sz w:val="24"/>
          <w:szCs w:val="24"/>
        </w:rPr>
        <w:t xml:space="preserve"> membersh</w:t>
      </w:r>
      <w:r w:rsidR="00471A88">
        <w:rPr>
          <w:sz w:val="24"/>
          <w:szCs w:val="24"/>
        </w:rPr>
        <w:t xml:space="preserve">ip in attendance at the meeting and </w:t>
      </w:r>
      <w:r w:rsidR="007E72BF">
        <w:rPr>
          <w:sz w:val="24"/>
          <w:szCs w:val="24"/>
        </w:rPr>
        <w:t xml:space="preserve">communicated to </w:t>
      </w:r>
      <w:r w:rsidR="00471A88">
        <w:rPr>
          <w:sz w:val="24"/>
          <w:szCs w:val="24"/>
        </w:rPr>
        <w:t>the MSNA board</w:t>
      </w:r>
    </w:p>
    <w:p w14:paraId="4485CDDC" w14:textId="77777777" w:rsidR="0095266A" w:rsidRPr="00C269C4" w:rsidRDefault="0095266A" w:rsidP="0095266A">
      <w:pPr>
        <w:spacing w:after="0"/>
        <w:rPr>
          <w:sz w:val="24"/>
          <w:szCs w:val="24"/>
        </w:rPr>
      </w:pPr>
    </w:p>
    <w:p w14:paraId="5C373AE0" w14:textId="77777777" w:rsidR="0095266A" w:rsidRPr="00C269C4" w:rsidRDefault="0095266A" w:rsidP="0095266A">
      <w:pPr>
        <w:pStyle w:val="ListParagraph"/>
        <w:numPr>
          <w:ilvl w:val="0"/>
          <w:numId w:val="1"/>
        </w:numPr>
        <w:spacing w:after="0"/>
        <w:rPr>
          <w:b/>
          <w:sz w:val="24"/>
          <w:szCs w:val="24"/>
        </w:rPr>
      </w:pPr>
      <w:r w:rsidRPr="00C269C4">
        <w:rPr>
          <w:b/>
          <w:sz w:val="24"/>
          <w:szCs w:val="24"/>
        </w:rPr>
        <w:t>Member’s Seat Ownership:</w:t>
      </w:r>
    </w:p>
    <w:p w14:paraId="4DDA87EE" w14:textId="77777777" w:rsidR="0095266A" w:rsidRPr="00C269C4" w:rsidRDefault="0095266A" w:rsidP="0095266A">
      <w:pPr>
        <w:pStyle w:val="ListParagraph"/>
        <w:spacing w:after="0"/>
        <w:ind w:left="1080"/>
        <w:rPr>
          <w:sz w:val="24"/>
          <w:szCs w:val="24"/>
        </w:rPr>
      </w:pPr>
    </w:p>
    <w:p w14:paraId="539D8628" w14:textId="3FBA56A3" w:rsidR="0095266A" w:rsidRPr="00C269C4" w:rsidRDefault="0095266A" w:rsidP="0095266A">
      <w:pPr>
        <w:pStyle w:val="ListParagraph"/>
        <w:numPr>
          <w:ilvl w:val="0"/>
          <w:numId w:val="20"/>
        </w:numPr>
        <w:spacing w:after="0"/>
        <w:rPr>
          <w:sz w:val="24"/>
          <w:szCs w:val="24"/>
        </w:rPr>
      </w:pPr>
      <w:r w:rsidRPr="00C269C4">
        <w:rPr>
          <w:sz w:val="24"/>
          <w:szCs w:val="24"/>
        </w:rPr>
        <w:t xml:space="preserve">As the industry members were </w:t>
      </w:r>
      <w:r w:rsidR="007E72BF">
        <w:rPr>
          <w:sz w:val="24"/>
          <w:szCs w:val="24"/>
        </w:rPr>
        <w:t xml:space="preserve">appointed </w:t>
      </w:r>
      <w:r w:rsidRPr="00C269C4">
        <w:rPr>
          <w:sz w:val="24"/>
          <w:szCs w:val="24"/>
        </w:rPr>
        <w:t xml:space="preserve"> the representative that changes employment </w:t>
      </w:r>
      <w:proofErr w:type="gramStart"/>
      <w:r w:rsidRPr="00C269C4">
        <w:rPr>
          <w:sz w:val="24"/>
          <w:szCs w:val="24"/>
        </w:rPr>
        <w:t>during the course of</w:t>
      </w:r>
      <w:proofErr w:type="gramEnd"/>
      <w:r w:rsidRPr="00C269C4">
        <w:rPr>
          <w:sz w:val="24"/>
          <w:szCs w:val="24"/>
        </w:rPr>
        <w:t xml:space="preserve"> their term will retain their seat as l</w:t>
      </w:r>
      <w:r w:rsidR="00BC04D8">
        <w:rPr>
          <w:sz w:val="24"/>
          <w:szCs w:val="24"/>
        </w:rPr>
        <w:t>ong as they remain active with M</w:t>
      </w:r>
      <w:r w:rsidRPr="00C269C4">
        <w:rPr>
          <w:sz w:val="24"/>
          <w:szCs w:val="24"/>
        </w:rPr>
        <w:t xml:space="preserve">SNA and </w:t>
      </w:r>
      <w:r w:rsidR="00BC04D8">
        <w:rPr>
          <w:sz w:val="24"/>
          <w:szCs w:val="24"/>
        </w:rPr>
        <w:t>their new employer is an eligible member of MSNA</w:t>
      </w:r>
    </w:p>
    <w:p w14:paraId="5D309E6C" w14:textId="10328C73" w:rsidR="0095266A" w:rsidRPr="00C269C4" w:rsidRDefault="0095266A" w:rsidP="0095266A">
      <w:pPr>
        <w:pStyle w:val="ListParagraph"/>
        <w:numPr>
          <w:ilvl w:val="0"/>
          <w:numId w:val="20"/>
        </w:numPr>
        <w:spacing w:after="0"/>
        <w:rPr>
          <w:sz w:val="24"/>
          <w:szCs w:val="24"/>
        </w:rPr>
      </w:pPr>
      <w:r w:rsidRPr="00C269C4">
        <w:rPr>
          <w:sz w:val="24"/>
          <w:szCs w:val="24"/>
        </w:rPr>
        <w:t>If a member cannot or will not retain their seat, the representative’s employer shall have first opportunity to propose a</w:t>
      </w:r>
      <w:r w:rsidR="007E72BF">
        <w:rPr>
          <w:sz w:val="24"/>
          <w:szCs w:val="24"/>
        </w:rPr>
        <w:t>n eligible</w:t>
      </w:r>
      <w:r w:rsidRPr="00C269C4">
        <w:rPr>
          <w:sz w:val="24"/>
          <w:szCs w:val="24"/>
        </w:rPr>
        <w:t xml:space="preserve"> nominee for the completion of the term.</w:t>
      </w:r>
      <w:r w:rsidR="00275104">
        <w:rPr>
          <w:sz w:val="24"/>
          <w:szCs w:val="24"/>
        </w:rPr>
        <w:t xml:space="preserve"> The transfer of the position to the proposed member shall be ac</w:t>
      </w:r>
      <w:r w:rsidR="00BC04D8">
        <w:rPr>
          <w:sz w:val="24"/>
          <w:szCs w:val="24"/>
        </w:rPr>
        <w:t>cepted by a majority vote of IAB</w:t>
      </w:r>
      <w:r w:rsidR="00275104">
        <w:rPr>
          <w:sz w:val="24"/>
          <w:szCs w:val="24"/>
        </w:rPr>
        <w:t xml:space="preserve"> membership</w:t>
      </w:r>
      <w:r w:rsidR="00F6668C">
        <w:rPr>
          <w:sz w:val="24"/>
          <w:szCs w:val="24"/>
        </w:rPr>
        <w:t>.</w:t>
      </w:r>
    </w:p>
    <w:p w14:paraId="2D3A72AC" w14:textId="6A9A7BE9" w:rsidR="00C269C4" w:rsidRPr="00F6668C" w:rsidRDefault="0095266A" w:rsidP="00F6668C">
      <w:pPr>
        <w:pStyle w:val="ListParagraph"/>
        <w:numPr>
          <w:ilvl w:val="0"/>
          <w:numId w:val="20"/>
        </w:numPr>
        <w:spacing w:after="0"/>
        <w:rPr>
          <w:sz w:val="24"/>
          <w:szCs w:val="24"/>
        </w:rPr>
      </w:pPr>
      <w:r w:rsidRPr="00F6668C">
        <w:rPr>
          <w:sz w:val="24"/>
          <w:szCs w:val="24"/>
        </w:rPr>
        <w:t xml:space="preserve">If the company does </w:t>
      </w:r>
      <w:r w:rsidR="00BC04D8">
        <w:rPr>
          <w:sz w:val="24"/>
          <w:szCs w:val="24"/>
        </w:rPr>
        <w:t>not want representation, the IAB</w:t>
      </w:r>
      <w:r w:rsidRPr="00F6668C">
        <w:rPr>
          <w:sz w:val="24"/>
          <w:szCs w:val="24"/>
        </w:rPr>
        <w:t xml:space="preserve"> will nominate and </w:t>
      </w:r>
      <w:r w:rsidR="00BC04D8">
        <w:rPr>
          <w:sz w:val="24"/>
          <w:szCs w:val="24"/>
        </w:rPr>
        <w:t>s</w:t>
      </w:r>
      <w:r w:rsidRPr="00F6668C">
        <w:rPr>
          <w:sz w:val="24"/>
          <w:szCs w:val="24"/>
        </w:rPr>
        <w:t>elect another candidate</w:t>
      </w:r>
      <w:r w:rsidR="007E72BF">
        <w:rPr>
          <w:sz w:val="24"/>
          <w:szCs w:val="24"/>
        </w:rPr>
        <w:t>.</w:t>
      </w:r>
      <w:r w:rsidRPr="00F6668C">
        <w:rPr>
          <w:sz w:val="24"/>
          <w:szCs w:val="24"/>
        </w:rPr>
        <w:t xml:space="preserve"> </w:t>
      </w:r>
      <w:r w:rsidR="007E72BF">
        <w:rPr>
          <w:sz w:val="24"/>
          <w:szCs w:val="24"/>
        </w:rPr>
        <w:t xml:space="preserve"> </w:t>
      </w:r>
    </w:p>
    <w:p w14:paraId="364DF75E" w14:textId="77777777" w:rsidR="00C269C4" w:rsidRDefault="00C269C4" w:rsidP="00C269C4">
      <w:pPr>
        <w:pStyle w:val="ListParagraph"/>
        <w:spacing w:after="0"/>
        <w:ind w:left="1080"/>
        <w:rPr>
          <w:sz w:val="24"/>
          <w:szCs w:val="24"/>
        </w:rPr>
      </w:pPr>
    </w:p>
    <w:p w14:paraId="6817A48B" w14:textId="77777777" w:rsidR="0095266A" w:rsidRPr="00C269C4" w:rsidRDefault="0095266A" w:rsidP="0095266A">
      <w:pPr>
        <w:pStyle w:val="ListParagraph"/>
        <w:numPr>
          <w:ilvl w:val="0"/>
          <w:numId w:val="1"/>
        </w:numPr>
        <w:spacing w:after="0"/>
        <w:rPr>
          <w:b/>
          <w:sz w:val="24"/>
          <w:szCs w:val="24"/>
        </w:rPr>
      </w:pPr>
      <w:r w:rsidRPr="00C269C4">
        <w:rPr>
          <w:b/>
          <w:sz w:val="24"/>
          <w:szCs w:val="24"/>
        </w:rPr>
        <w:t>Term Limitations:</w:t>
      </w:r>
    </w:p>
    <w:p w14:paraId="6E1048B4" w14:textId="77777777" w:rsidR="0095266A" w:rsidRPr="00C269C4" w:rsidRDefault="0095266A" w:rsidP="0095266A">
      <w:pPr>
        <w:spacing w:after="0"/>
        <w:rPr>
          <w:sz w:val="24"/>
          <w:szCs w:val="24"/>
        </w:rPr>
      </w:pPr>
    </w:p>
    <w:p w14:paraId="01C203ED" w14:textId="77777777" w:rsidR="0095266A" w:rsidRPr="00C269C4" w:rsidRDefault="0095266A" w:rsidP="0095266A">
      <w:pPr>
        <w:pStyle w:val="ListParagraph"/>
        <w:numPr>
          <w:ilvl w:val="0"/>
          <w:numId w:val="21"/>
        </w:numPr>
        <w:spacing w:after="0"/>
        <w:rPr>
          <w:sz w:val="24"/>
          <w:szCs w:val="24"/>
        </w:rPr>
      </w:pPr>
      <w:r w:rsidRPr="00C269C4">
        <w:rPr>
          <w:sz w:val="24"/>
          <w:szCs w:val="24"/>
        </w:rPr>
        <w:t>No industry representative, or company shall serve two (2) full consecutive terms unless there are no new inter</w:t>
      </w:r>
      <w:r w:rsidR="00F6668C">
        <w:rPr>
          <w:sz w:val="24"/>
          <w:szCs w:val="24"/>
        </w:rPr>
        <w:t>ested candidates and/or approved by a</w:t>
      </w:r>
      <w:r w:rsidRPr="00C269C4">
        <w:rPr>
          <w:sz w:val="24"/>
          <w:szCs w:val="24"/>
        </w:rPr>
        <w:t xml:space="preserve"> majority vote.</w:t>
      </w:r>
    </w:p>
    <w:p w14:paraId="0B1D492F" w14:textId="77777777" w:rsidR="0095266A" w:rsidRPr="00C269C4" w:rsidRDefault="0095266A" w:rsidP="0095266A">
      <w:pPr>
        <w:pStyle w:val="ListParagraph"/>
        <w:numPr>
          <w:ilvl w:val="0"/>
          <w:numId w:val="21"/>
        </w:numPr>
        <w:spacing w:after="0"/>
        <w:rPr>
          <w:sz w:val="24"/>
          <w:szCs w:val="24"/>
        </w:rPr>
      </w:pPr>
      <w:r w:rsidRPr="00C269C4">
        <w:rPr>
          <w:sz w:val="24"/>
          <w:szCs w:val="24"/>
        </w:rPr>
        <w:t>No company shall ever have more than o</w:t>
      </w:r>
      <w:r w:rsidR="00BC04D8">
        <w:rPr>
          <w:sz w:val="24"/>
          <w:szCs w:val="24"/>
        </w:rPr>
        <w:t>ne (1) representative on the IAB</w:t>
      </w:r>
      <w:r w:rsidRPr="00C269C4">
        <w:rPr>
          <w:sz w:val="24"/>
          <w:szCs w:val="24"/>
        </w:rPr>
        <w:t xml:space="preserve"> at any given time.</w:t>
      </w:r>
    </w:p>
    <w:p w14:paraId="7D8D3862" w14:textId="77777777" w:rsidR="0095266A" w:rsidRPr="00C269C4" w:rsidRDefault="0095266A" w:rsidP="0095266A">
      <w:pPr>
        <w:pStyle w:val="ListParagraph"/>
        <w:numPr>
          <w:ilvl w:val="0"/>
          <w:numId w:val="21"/>
        </w:numPr>
        <w:spacing w:after="0"/>
        <w:rPr>
          <w:sz w:val="24"/>
          <w:szCs w:val="24"/>
        </w:rPr>
      </w:pPr>
      <w:r w:rsidRPr="00C269C4">
        <w:rPr>
          <w:sz w:val="24"/>
          <w:szCs w:val="24"/>
        </w:rPr>
        <w:t>An industry representativ</w:t>
      </w:r>
      <w:r w:rsidR="00BC04D8">
        <w:rPr>
          <w:sz w:val="24"/>
          <w:szCs w:val="24"/>
        </w:rPr>
        <w:t>e can be re-appointed to the IAB</w:t>
      </w:r>
      <w:r w:rsidRPr="00C269C4">
        <w:rPr>
          <w:sz w:val="24"/>
          <w:szCs w:val="24"/>
        </w:rPr>
        <w:t xml:space="preserve"> after an absence of at least one (1) year.</w:t>
      </w:r>
    </w:p>
    <w:p w14:paraId="2DB91429" w14:textId="77777777" w:rsidR="0095266A" w:rsidRPr="00C269C4" w:rsidRDefault="0095266A" w:rsidP="0095266A">
      <w:pPr>
        <w:pStyle w:val="ListParagraph"/>
        <w:numPr>
          <w:ilvl w:val="0"/>
          <w:numId w:val="21"/>
        </w:numPr>
        <w:spacing w:after="0"/>
        <w:rPr>
          <w:sz w:val="24"/>
          <w:szCs w:val="24"/>
        </w:rPr>
      </w:pPr>
      <w:r w:rsidRPr="00C269C4">
        <w:rPr>
          <w:sz w:val="24"/>
          <w:szCs w:val="24"/>
        </w:rPr>
        <w:t>An industry representative that has completed an unexpired term, is immediately eligible for a full three (3) year term if they have served less than eighteen (18) months of the unexpired term.</w:t>
      </w:r>
    </w:p>
    <w:p w14:paraId="30472A4F" w14:textId="77777777" w:rsidR="0095266A" w:rsidRPr="00C269C4" w:rsidRDefault="0095266A" w:rsidP="0095266A">
      <w:pPr>
        <w:spacing w:after="0"/>
        <w:rPr>
          <w:sz w:val="24"/>
          <w:szCs w:val="24"/>
        </w:rPr>
      </w:pPr>
    </w:p>
    <w:p w14:paraId="352EE221" w14:textId="77777777" w:rsidR="0095266A" w:rsidRPr="00C269C4" w:rsidRDefault="00BC04D8" w:rsidP="0095266A">
      <w:pPr>
        <w:pStyle w:val="ListParagraph"/>
        <w:numPr>
          <w:ilvl w:val="0"/>
          <w:numId w:val="1"/>
        </w:numPr>
        <w:spacing w:after="0"/>
        <w:rPr>
          <w:b/>
          <w:sz w:val="24"/>
          <w:szCs w:val="24"/>
        </w:rPr>
      </w:pPr>
      <w:r>
        <w:rPr>
          <w:b/>
          <w:sz w:val="24"/>
          <w:szCs w:val="24"/>
        </w:rPr>
        <w:t>Financial Status of IAB</w:t>
      </w:r>
      <w:r w:rsidR="0095266A" w:rsidRPr="00C269C4">
        <w:rPr>
          <w:b/>
          <w:sz w:val="24"/>
          <w:szCs w:val="24"/>
        </w:rPr>
        <w:t>:</w:t>
      </w:r>
    </w:p>
    <w:p w14:paraId="62A5E620" w14:textId="77777777" w:rsidR="0095266A" w:rsidRPr="00C269C4" w:rsidRDefault="0095266A" w:rsidP="0095266A">
      <w:pPr>
        <w:pStyle w:val="ListParagraph"/>
        <w:spacing w:after="0"/>
        <w:ind w:left="1080"/>
        <w:rPr>
          <w:sz w:val="24"/>
          <w:szCs w:val="24"/>
        </w:rPr>
      </w:pPr>
    </w:p>
    <w:p w14:paraId="117A472C" w14:textId="77777777" w:rsidR="0095266A" w:rsidRPr="00C269C4" w:rsidRDefault="0095266A" w:rsidP="0095266A">
      <w:pPr>
        <w:pStyle w:val="ListParagraph"/>
        <w:numPr>
          <w:ilvl w:val="0"/>
          <w:numId w:val="22"/>
        </w:numPr>
        <w:spacing w:after="0"/>
        <w:rPr>
          <w:sz w:val="24"/>
          <w:szCs w:val="24"/>
        </w:rPr>
      </w:pPr>
      <w:r w:rsidRPr="00C269C4">
        <w:rPr>
          <w:sz w:val="24"/>
          <w:szCs w:val="24"/>
        </w:rPr>
        <w:t>The I</w:t>
      </w:r>
      <w:r w:rsidR="00C84EEF">
        <w:rPr>
          <w:sz w:val="24"/>
          <w:szCs w:val="24"/>
        </w:rPr>
        <w:t>AB</w:t>
      </w:r>
      <w:r w:rsidR="00BC04D8">
        <w:rPr>
          <w:sz w:val="24"/>
          <w:szCs w:val="24"/>
        </w:rPr>
        <w:t xml:space="preserve"> shall be a line item on the M</w:t>
      </w:r>
      <w:r w:rsidRPr="00C269C4">
        <w:rPr>
          <w:sz w:val="24"/>
          <w:szCs w:val="24"/>
        </w:rPr>
        <w:t>SNA annual budget.</w:t>
      </w:r>
    </w:p>
    <w:p w14:paraId="1B092BE4" w14:textId="77777777" w:rsidR="0095266A" w:rsidRPr="00C269C4" w:rsidRDefault="0095266A" w:rsidP="0095266A">
      <w:pPr>
        <w:pStyle w:val="ListParagraph"/>
        <w:numPr>
          <w:ilvl w:val="0"/>
          <w:numId w:val="22"/>
        </w:numPr>
        <w:spacing w:after="0"/>
        <w:rPr>
          <w:sz w:val="24"/>
          <w:szCs w:val="24"/>
        </w:rPr>
      </w:pPr>
      <w:r w:rsidRPr="00C269C4">
        <w:rPr>
          <w:sz w:val="24"/>
          <w:szCs w:val="24"/>
        </w:rPr>
        <w:t>Any fin</w:t>
      </w:r>
      <w:r w:rsidR="00BC04D8">
        <w:rPr>
          <w:sz w:val="24"/>
          <w:szCs w:val="24"/>
        </w:rPr>
        <w:t>ancial activities of the IAB must be M</w:t>
      </w:r>
      <w:r w:rsidRPr="00C269C4">
        <w:rPr>
          <w:sz w:val="24"/>
          <w:szCs w:val="24"/>
        </w:rPr>
        <w:t>SNA Executive Board approved.</w:t>
      </w:r>
    </w:p>
    <w:p w14:paraId="49E5998D" w14:textId="77777777" w:rsidR="0095266A" w:rsidRDefault="00BC04D8" w:rsidP="0095266A">
      <w:pPr>
        <w:pStyle w:val="ListParagraph"/>
        <w:numPr>
          <w:ilvl w:val="0"/>
          <w:numId w:val="22"/>
        </w:numPr>
        <w:spacing w:after="0"/>
        <w:rPr>
          <w:sz w:val="24"/>
          <w:szCs w:val="24"/>
        </w:rPr>
      </w:pPr>
      <w:r>
        <w:rPr>
          <w:sz w:val="24"/>
          <w:szCs w:val="24"/>
        </w:rPr>
        <w:t>The IAB</w:t>
      </w:r>
      <w:r w:rsidR="0095266A" w:rsidRPr="00C269C4">
        <w:rPr>
          <w:sz w:val="24"/>
          <w:szCs w:val="24"/>
        </w:rPr>
        <w:t xml:space="preserve"> wil</w:t>
      </w:r>
      <w:r>
        <w:rPr>
          <w:sz w:val="24"/>
          <w:szCs w:val="24"/>
        </w:rPr>
        <w:t>l not be a financial burden to M</w:t>
      </w:r>
      <w:r w:rsidR="0095266A" w:rsidRPr="00C269C4">
        <w:rPr>
          <w:sz w:val="24"/>
          <w:szCs w:val="24"/>
        </w:rPr>
        <w:t>SNA.</w:t>
      </w:r>
    </w:p>
    <w:p w14:paraId="08409A41" w14:textId="77777777" w:rsidR="00B12A0F" w:rsidRPr="00C269C4" w:rsidRDefault="00B12A0F" w:rsidP="00B12A0F">
      <w:pPr>
        <w:pStyle w:val="ListParagraph"/>
        <w:spacing w:after="0"/>
        <w:ind w:left="1440"/>
        <w:rPr>
          <w:sz w:val="24"/>
          <w:szCs w:val="24"/>
        </w:rPr>
      </w:pPr>
    </w:p>
    <w:p w14:paraId="316A75E6" w14:textId="77777777" w:rsidR="00651216" w:rsidRPr="00C269C4" w:rsidRDefault="00651216" w:rsidP="00651216">
      <w:pPr>
        <w:spacing w:after="0"/>
        <w:rPr>
          <w:b/>
          <w:sz w:val="24"/>
          <w:szCs w:val="24"/>
        </w:rPr>
      </w:pPr>
    </w:p>
    <w:p w14:paraId="5C39BA91" w14:textId="77777777" w:rsidR="00651216" w:rsidRPr="00C269C4" w:rsidRDefault="00651216" w:rsidP="00651216">
      <w:pPr>
        <w:pStyle w:val="ListParagraph"/>
        <w:numPr>
          <w:ilvl w:val="0"/>
          <w:numId w:val="1"/>
        </w:numPr>
        <w:spacing w:after="0"/>
        <w:rPr>
          <w:b/>
          <w:sz w:val="24"/>
          <w:szCs w:val="24"/>
        </w:rPr>
      </w:pPr>
      <w:r w:rsidRPr="00C269C4">
        <w:rPr>
          <w:b/>
          <w:sz w:val="24"/>
          <w:szCs w:val="24"/>
        </w:rPr>
        <w:t>Gen</w:t>
      </w:r>
      <w:r w:rsidR="00BC04D8">
        <w:rPr>
          <w:b/>
          <w:sz w:val="24"/>
          <w:szCs w:val="24"/>
        </w:rPr>
        <w:t>eral Responsibilities of the IAB</w:t>
      </w:r>
      <w:r w:rsidRPr="00C269C4">
        <w:rPr>
          <w:b/>
          <w:sz w:val="24"/>
          <w:szCs w:val="24"/>
        </w:rPr>
        <w:t>:</w:t>
      </w:r>
    </w:p>
    <w:p w14:paraId="2DB7277E" w14:textId="77777777" w:rsidR="00651216" w:rsidRPr="00C269C4" w:rsidRDefault="00651216" w:rsidP="00651216">
      <w:pPr>
        <w:pStyle w:val="ListParagraph"/>
        <w:spacing w:after="0"/>
        <w:ind w:left="1080"/>
        <w:rPr>
          <w:sz w:val="24"/>
          <w:szCs w:val="24"/>
        </w:rPr>
      </w:pPr>
    </w:p>
    <w:p w14:paraId="6672C5F1" w14:textId="77777777" w:rsidR="00651216" w:rsidRDefault="004A2CBD" w:rsidP="00BC04D8">
      <w:pPr>
        <w:pStyle w:val="ListParagraph"/>
        <w:numPr>
          <w:ilvl w:val="0"/>
          <w:numId w:val="23"/>
        </w:numPr>
        <w:spacing w:after="0"/>
        <w:rPr>
          <w:sz w:val="24"/>
          <w:szCs w:val="24"/>
        </w:rPr>
      </w:pPr>
      <w:r>
        <w:rPr>
          <w:sz w:val="24"/>
          <w:szCs w:val="24"/>
        </w:rPr>
        <w:t>Enhance communications between industry members and MSNA</w:t>
      </w:r>
    </w:p>
    <w:p w14:paraId="5C209F17" w14:textId="77777777" w:rsidR="004A2CBD" w:rsidRDefault="004A2CBD" w:rsidP="00BC04D8">
      <w:pPr>
        <w:pStyle w:val="ListParagraph"/>
        <w:numPr>
          <w:ilvl w:val="0"/>
          <w:numId w:val="23"/>
        </w:numPr>
        <w:spacing w:after="0"/>
        <w:rPr>
          <w:sz w:val="24"/>
          <w:szCs w:val="24"/>
        </w:rPr>
      </w:pPr>
      <w:r>
        <w:rPr>
          <w:sz w:val="24"/>
          <w:szCs w:val="24"/>
        </w:rPr>
        <w:t>Provide feedback and recommendations on Annual Conference (AC) to the leadership of MSNA</w:t>
      </w:r>
    </w:p>
    <w:p w14:paraId="6A842ED0" w14:textId="77777777" w:rsidR="004A2CBD" w:rsidRDefault="004A2CBD" w:rsidP="00BC04D8">
      <w:pPr>
        <w:pStyle w:val="ListParagraph"/>
        <w:numPr>
          <w:ilvl w:val="0"/>
          <w:numId w:val="23"/>
        </w:numPr>
        <w:spacing w:after="0"/>
        <w:rPr>
          <w:sz w:val="24"/>
          <w:szCs w:val="24"/>
        </w:rPr>
      </w:pPr>
      <w:r>
        <w:rPr>
          <w:sz w:val="24"/>
          <w:szCs w:val="24"/>
        </w:rPr>
        <w:t>Recommendations on the exhibit hall procedures and management</w:t>
      </w:r>
    </w:p>
    <w:p w14:paraId="6C04CC42" w14:textId="77777777" w:rsidR="00C269C4" w:rsidRDefault="004A2CBD" w:rsidP="00651216">
      <w:pPr>
        <w:pStyle w:val="ListParagraph"/>
        <w:numPr>
          <w:ilvl w:val="0"/>
          <w:numId w:val="23"/>
        </w:numPr>
        <w:spacing w:after="0"/>
        <w:rPr>
          <w:sz w:val="24"/>
          <w:szCs w:val="24"/>
        </w:rPr>
      </w:pPr>
      <w:r w:rsidRPr="004A2CBD">
        <w:rPr>
          <w:sz w:val="24"/>
          <w:szCs w:val="24"/>
        </w:rPr>
        <w:t>Recommendations for AC workshops and breakout sessions for both exhibitors and members</w:t>
      </w:r>
    </w:p>
    <w:p w14:paraId="0F1CF2FF" w14:textId="77777777" w:rsidR="004A2CBD" w:rsidRDefault="004A2CBD" w:rsidP="00651216">
      <w:pPr>
        <w:pStyle w:val="ListParagraph"/>
        <w:numPr>
          <w:ilvl w:val="0"/>
          <w:numId w:val="23"/>
        </w:numPr>
        <w:spacing w:after="0"/>
        <w:rPr>
          <w:sz w:val="24"/>
          <w:szCs w:val="24"/>
        </w:rPr>
      </w:pPr>
      <w:r>
        <w:rPr>
          <w:sz w:val="24"/>
          <w:szCs w:val="24"/>
        </w:rPr>
        <w:t>Recommendations/strategies for improving and growing the Annual Conference</w:t>
      </w:r>
    </w:p>
    <w:p w14:paraId="64A2CD38" w14:textId="43908B89" w:rsidR="004A2CBD" w:rsidRDefault="004A2CBD" w:rsidP="00651216">
      <w:pPr>
        <w:pStyle w:val="ListParagraph"/>
        <w:numPr>
          <w:ilvl w:val="0"/>
          <w:numId w:val="23"/>
        </w:numPr>
        <w:spacing w:after="0"/>
        <w:rPr>
          <w:sz w:val="24"/>
          <w:szCs w:val="24"/>
        </w:rPr>
      </w:pPr>
      <w:r>
        <w:rPr>
          <w:sz w:val="24"/>
          <w:szCs w:val="24"/>
        </w:rPr>
        <w:t xml:space="preserve">Provide feedback and recommendations on </w:t>
      </w:r>
      <w:r w:rsidR="007E72BF">
        <w:rPr>
          <w:sz w:val="24"/>
          <w:szCs w:val="24"/>
        </w:rPr>
        <w:t xml:space="preserve">the SNIP  </w:t>
      </w:r>
      <w:r>
        <w:rPr>
          <w:sz w:val="24"/>
          <w:szCs w:val="24"/>
        </w:rPr>
        <w:t>Conference to the leadership of MSNA</w:t>
      </w:r>
    </w:p>
    <w:p w14:paraId="54A7BA1B" w14:textId="77777777" w:rsidR="004A2CBD" w:rsidRDefault="004A2CBD" w:rsidP="00651216">
      <w:pPr>
        <w:pStyle w:val="ListParagraph"/>
        <w:numPr>
          <w:ilvl w:val="0"/>
          <w:numId w:val="23"/>
        </w:numPr>
        <w:spacing w:after="0"/>
        <w:rPr>
          <w:sz w:val="24"/>
          <w:szCs w:val="24"/>
        </w:rPr>
      </w:pPr>
      <w:r>
        <w:rPr>
          <w:sz w:val="24"/>
          <w:szCs w:val="24"/>
        </w:rPr>
        <w:t>Serve as a sounding board for new programs under consideration</w:t>
      </w:r>
    </w:p>
    <w:p w14:paraId="419B72B4" w14:textId="77777777" w:rsidR="004A2CBD" w:rsidRDefault="004A2CBD" w:rsidP="00651216">
      <w:pPr>
        <w:pStyle w:val="ListParagraph"/>
        <w:numPr>
          <w:ilvl w:val="0"/>
          <w:numId w:val="23"/>
        </w:numPr>
        <w:spacing w:after="0"/>
        <w:rPr>
          <w:sz w:val="24"/>
          <w:szCs w:val="24"/>
        </w:rPr>
      </w:pPr>
      <w:r>
        <w:rPr>
          <w:sz w:val="24"/>
          <w:szCs w:val="24"/>
        </w:rPr>
        <w:t>Recommend new ideas for association programs and projects</w:t>
      </w:r>
    </w:p>
    <w:p w14:paraId="038C3584" w14:textId="77777777" w:rsidR="004A2CBD" w:rsidRDefault="004A2CBD" w:rsidP="00651216">
      <w:pPr>
        <w:pStyle w:val="ListParagraph"/>
        <w:numPr>
          <w:ilvl w:val="0"/>
          <w:numId w:val="23"/>
        </w:numPr>
        <w:spacing w:after="0"/>
        <w:rPr>
          <w:sz w:val="24"/>
          <w:szCs w:val="24"/>
        </w:rPr>
      </w:pPr>
      <w:r>
        <w:rPr>
          <w:sz w:val="24"/>
          <w:szCs w:val="24"/>
        </w:rPr>
        <w:t>Participate in strategic issues management process as assigned</w:t>
      </w:r>
    </w:p>
    <w:p w14:paraId="34EDBF6D" w14:textId="77777777" w:rsidR="004A2CBD" w:rsidRDefault="004A2CBD" w:rsidP="00651216">
      <w:pPr>
        <w:pStyle w:val="ListParagraph"/>
        <w:numPr>
          <w:ilvl w:val="0"/>
          <w:numId w:val="23"/>
        </w:numPr>
        <w:spacing w:after="0"/>
        <w:rPr>
          <w:sz w:val="24"/>
          <w:szCs w:val="24"/>
        </w:rPr>
      </w:pPr>
      <w:r>
        <w:rPr>
          <w:sz w:val="24"/>
          <w:szCs w:val="24"/>
        </w:rPr>
        <w:t>Promote membership in the Association</w:t>
      </w:r>
    </w:p>
    <w:p w14:paraId="1FD59476" w14:textId="77777777" w:rsidR="004A2CBD" w:rsidRDefault="004A2CBD" w:rsidP="00651216">
      <w:pPr>
        <w:pStyle w:val="ListParagraph"/>
        <w:numPr>
          <w:ilvl w:val="0"/>
          <w:numId w:val="23"/>
        </w:numPr>
        <w:spacing w:after="0"/>
        <w:rPr>
          <w:sz w:val="24"/>
          <w:szCs w:val="24"/>
        </w:rPr>
      </w:pPr>
      <w:r>
        <w:rPr>
          <w:sz w:val="24"/>
          <w:szCs w:val="24"/>
        </w:rPr>
        <w:t>Encourage industry participation in legislative priority issues</w:t>
      </w:r>
    </w:p>
    <w:p w14:paraId="5FAD40DE" w14:textId="77777777" w:rsidR="004A2CBD" w:rsidRPr="004A2CBD" w:rsidRDefault="004A2CBD" w:rsidP="00651216">
      <w:pPr>
        <w:pStyle w:val="ListParagraph"/>
        <w:numPr>
          <w:ilvl w:val="0"/>
          <w:numId w:val="23"/>
        </w:numPr>
        <w:spacing w:after="0"/>
        <w:rPr>
          <w:sz w:val="24"/>
          <w:szCs w:val="24"/>
        </w:rPr>
      </w:pPr>
      <w:r>
        <w:rPr>
          <w:sz w:val="24"/>
          <w:szCs w:val="24"/>
        </w:rPr>
        <w:t>Host a minimum of one industry forum to solicit input on MSNA hot topics</w:t>
      </w:r>
    </w:p>
    <w:p w14:paraId="149E61DD" w14:textId="77777777" w:rsidR="00C269C4" w:rsidRDefault="00C269C4" w:rsidP="00651216">
      <w:pPr>
        <w:spacing w:after="0"/>
        <w:rPr>
          <w:sz w:val="24"/>
          <w:szCs w:val="24"/>
        </w:rPr>
      </w:pPr>
    </w:p>
    <w:p w14:paraId="1B1D0D44" w14:textId="77777777" w:rsidR="00651216" w:rsidRPr="00C269C4" w:rsidRDefault="00651216" w:rsidP="00651216">
      <w:pPr>
        <w:pStyle w:val="ListParagraph"/>
        <w:numPr>
          <w:ilvl w:val="0"/>
          <w:numId w:val="1"/>
        </w:numPr>
        <w:spacing w:after="0"/>
        <w:rPr>
          <w:b/>
          <w:sz w:val="24"/>
          <w:szCs w:val="24"/>
        </w:rPr>
      </w:pPr>
      <w:r w:rsidRPr="00C269C4">
        <w:rPr>
          <w:b/>
          <w:sz w:val="24"/>
          <w:szCs w:val="24"/>
        </w:rPr>
        <w:t>Meetings:</w:t>
      </w:r>
    </w:p>
    <w:p w14:paraId="4492A319" w14:textId="77777777" w:rsidR="00651216" w:rsidRPr="00C269C4" w:rsidRDefault="00651216" w:rsidP="00651216">
      <w:pPr>
        <w:pStyle w:val="ListParagraph"/>
        <w:spacing w:after="0"/>
        <w:ind w:left="1080"/>
        <w:rPr>
          <w:sz w:val="24"/>
          <w:szCs w:val="24"/>
        </w:rPr>
      </w:pPr>
    </w:p>
    <w:p w14:paraId="4887D52A" w14:textId="77777777" w:rsidR="00651216" w:rsidRPr="00C269C4" w:rsidRDefault="00651216" w:rsidP="00651216">
      <w:pPr>
        <w:pStyle w:val="ListParagraph"/>
        <w:numPr>
          <w:ilvl w:val="0"/>
          <w:numId w:val="24"/>
        </w:numPr>
        <w:spacing w:after="0"/>
        <w:rPr>
          <w:sz w:val="24"/>
          <w:szCs w:val="24"/>
        </w:rPr>
      </w:pPr>
      <w:r w:rsidRPr="00C269C4">
        <w:rPr>
          <w:sz w:val="24"/>
          <w:szCs w:val="24"/>
        </w:rPr>
        <w:t xml:space="preserve">A minimum of </w:t>
      </w:r>
      <w:r w:rsidR="00F22C25">
        <w:rPr>
          <w:sz w:val="24"/>
          <w:szCs w:val="24"/>
        </w:rPr>
        <w:t>two (2</w:t>
      </w:r>
      <w:r w:rsidRPr="00C269C4">
        <w:rPr>
          <w:sz w:val="24"/>
          <w:szCs w:val="24"/>
        </w:rPr>
        <w:t>) “live” meetings wi</w:t>
      </w:r>
      <w:r w:rsidR="00F22C25">
        <w:rPr>
          <w:sz w:val="24"/>
          <w:szCs w:val="24"/>
        </w:rPr>
        <w:t xml:space="preserve">ll be held, first meeting of the year and at SNIP conference </w:t>
      </w:r>
    </w:p>
    <w:p w14:paraId="1E09995B" w14:textId="77777777" w:rsidR="00651216" w:rsidRPr="00C269C4" w:rsidRDefault="00651216" w:rsidP="00651216">
      <w:pPr>
        <w:pStyle w:val="ListParagraph"/>
        <w:numPr>
          <w:ilvl w:val="0"/>
          <w:numId w:val="24"/>
        </w:numPr>
        <w:spacing w:after="0"/>
        <w:rPr>
          <w:sz w:val="24"/>
          <w:szCs w:val="24"/>
        </w:rPr>
      </w:pPr>
      <w:r w:rsidRPr="00C269C4">
        <w:rPr>
          <w:sz w:val="24"/>
          <w:szCs w:val="24"/>
        </w:rPr>
        <w:t>Additional meetings will be hel</w:t>
      </w:r>
      <w:r w:rsidR="00F22C25">
        <w:rPr>
          <w:sz w:val="24"/>
          <w:szCs w:val="24"/>
        </w:rPr>
        <w:t>d at the discretion of the Chair and will</w:t>
      </w:r>
      <w:r w:rsidRPr="00C269C4">
        <w:rPr>
          <w:sz w:val="24"/>
          <w:szCs w:val="24"/>
        </w:rPr>
        <w:t xml:space="preserve"> be a combination of “live” meetings and web based meetings. </w:t>
      </w:r>
    </w:p>
    <w:p w14:paraId="714CFD84" w14:textId="77777777" w:rsidR="00C269C4" w:rsidRDefault="00C269C4" w:rsidP="00C269C4">
      <w:pPr>
        <w:pStyle w:val="ListParagraph"/>
        <w:spacing w:after="0"/>
        <w:ind w:left="1080"/>
        <w:rPr>
          <w:sz w:val="24"/>
          <w:szCs w:val="24"/>
        </w:rPr>
      </w:pPr>
    </w:p>
    <w:p w14:paraId="31A69968" w14:textId="77777777" w:rsidR="00C269C4" w:rsidRPr="00C269C4" w:rsidRDefault="00C84EEF" w:rsidP="00C269C4">
      <w:pPr>
        <w:pStyle w:val="ListParagraph"/>
        <w:numPr>
          <w:ilvl w:val="0"/>
          <w:numId w:val="1"/>
        </w:numPr>
        <w:spacing w:after="0"/>
        <w:rPr>
          <w:b/>
          <w:sz w:val="24"/>
          <w:szCs w:val="24"/>
        </w:rPr>
      </w:pPr>
      <w:r>
        <w:rPr>
          <w:b/>
          <w:sz w:val="24"/>
          <w:szCs w:val="24"/>
        </w:rPr>
        <w:t>Policy and Procedure</w:t>
      </w:r>
      <w:r w:rsidR="00C269C4" w:rsidRPr="00C269C4">
        <w:rPr>
          <w:b/>
          <w:sz w:val="24"/>
          <w:szCs w:val="24"/>
        </w:rPr>
        <w:t xml:space="preserve"> </w:t>
      </w:r>
      <w:r>
        <w:rPr>
          <w:b/>
          <w:sz w:val="24"/>
          <w:szCs w:val="24"/>
        </w:rPr>
        <w:t>Changes</w:t>
      </w:r>
      <w:r w:rsidR="00C269C4" w:rsidRPr="00C269C4">
        <w:rPr>
          <w:b/>
          <w:sz w:val="24"/>
          <w:szCs w:val="24"/>
        </w:rPr>
        <w:t xml:space="preserve"> or Revision</w:t>
      </w:r>
      <w:r>
        <w:rPr>
          <w:b/>
          <w:sz w:val="24"/>
          <w:szCs w:val="24"/>
        </w:rPr>
        <w:t>s</w:t>
      </w:r>
      <w:r w:rsidR="00C269C4" w:rsidRPr="00C269C4">
        <w:rPr>
          <w:b/>
          <w:sz w:val="24"/>
          <w:szCs w:val="24"/>
        </w:rPr>
        <w:t>:</w:t>
      </w:r>
    </w:p>
    <w:p w14:paraId="5F57E659" w14:textId="77777777" w:rsidR="00C269C4" w:rsidRPr="00C269C4" w:rsidRDefault="00C269C4" w:rsidP="00C269C4">
      <w:pPr>
        <w:pStyle w:val="ListParagraph"/>
        <w:spacing w:after="0"/>
        <w:ind w:left="1080"/>
        <w:rPr>
          <w:sz w:val="24"/>
          <w:szCs w:val="24"/>
        </w:rPr>
      </w:pPr>
    </w:p>
    <w:p w14:paraId="4A2CCDAE" w14:textId="77777777" w:rsidR="00C269C4" w:rsidRPr="00C269C4" w:rsidRDefault="00C269C4" w:rsidP="00C269C4">
      <w:pPr>
        <w:pStyle w:val="ListParagraph"/>
        <w:numPr>
          <w:ilvl w:val="0"/>
          <w:numId w:val="25"/>
        </w:numPr>
        <w:spacing w:after="0"/>
        <w:rPr>
          <w:sz w:val="24"/>
          <w:szCs w:val="24"/>
        </w:rPr>
      </w:pPr>
      <w:r w:rsidRPr="00C269C4">
        <w:rPr>
          <w:sz w:val="24"/>
          <w:szCs w:val="24"/>
        </w:rPr>
        <w:t>The</w:t>
      </w:r>
      <w:r w:rsidR="00F239AD">
        <w:rPr>
          <w:sz w:val="24"/>
          <w:szCs w:val="24"/>
        </w:rPr>
        <w:t xml:space="preserve">se </w:t>
      </w:r>
      <w:r w:rsidR="00C84EEF">
        <w:rPr>
          <w:sz w:val="24"/>
          <w:szCs w:val="24"/>
        </w:rPr>
        <w:t>policies guidelines</w:t>
      </w:r>
      <w:r w:rsidR="00F239AD">
        <w:rPr>
          <w:sz w:val="24"/>
          <w:szCs w:val="24"/>
        </w:rPr>
        <w:t xml:space="preserve"> may be amended by a </w:t>
      </w:r>
      <w:r w:rsidR="00F22C25">
        <w:rPr>
          <w:sz w:val="24"/>
          <w:szCs w:val="24"/>
        </w:rPr>
        <w:t>majority of the IAB</w:t>
      </w:r>
      <w:r w:rsidRPr="00C269C4">
        <w:rPr>
          <w:sz w:val="24"/>
          <w:szCs w:val="24"/>
        </w:rPr>
        <w:t xml:space="preserve"> membership </w:t>
      </w:r>
      <w:r w:rsidR="00F239AD">
        <w:rPr>
          <w:sz w:val="24"/>
          <w:szCs w:val="24"/>
        </w:rPr>
        <w:t xml:space="preserve">and </w:t>
      </w:r>
      <w:r w:rsidRPr="00C269C4">
        <w:rPr>
          <w:sz w:val="24"/>
          <w:szCs w:val="24"/>
        </w:rPr>
        <w:t>acc</w:t>
      </w:r>
      <w:r w:rsidR="00F22C25">
        <w:rPr>
          <w:sz w:val="24"/>
          <w:szCs w:val="24"/>
        </w:rPr>
        <w:t>eptance by the majority of the M</w:t>
      </w:r>
      <w:r w:rsidRPr="00C269C4">
        <w:rPr>
          <w:sz w:val="24"/>
          <w:szCs w:val="24"/>
        </w:rPr>
        <w:t>SNA Executive Board.</w:t>
      </w:r>
    </w:p>
    <w:p w14:paraId="33DB74E3" w14:textId="77777777" w:rsidR="00C269C4" w:rsidRPr="00C269C4" w:rsidRDefault="00C269C4" w:rsidP="00C269C4">
      <w:pPr>
        <w:pStyle w:val="ListParagraph"/>
        <w:numPr>
          <w:ilvl w:val="0"/>
          <w:numId w:val="25"/>
        </w:numPr>
        <w:spacing w:after="0"/>
        <w:rPr>
          <w:sz w:val="24"/>
          <w:szCs w:val="24"/>
        </w:rPr>
      </w:pPr>
      <w:r w:rsidRPr="00C269C4">
        <w:rPr>
          <w:sz w:val="24"/>
          <w:szCs w:val="24"/>
        </w:rPr>
        <w:t>Upon acceptance, they will be place</w:t>
      </w:r>
      <w:r w:rsidR="00F22C25">
        <w:rPr>
          <w:sz w:val="24"/>
          <w:szCs w:val="24"/>
        </w:rPr>
        <w:t>d as a permanent record in the M</w:t>
      </w:r>
      <w:r w:rsidRPr="00C269C4">
        <w:rPr>
          <w:sz w:val="24"/>
          <w:szCs w:val="24"/>
        </w:rPr>
        <w:t>SNA Policy/Procedure Manual.</w:t>
      </w:r>
    </w:p>
    <w:p w14:paraId="051FF8CB" w14:textId="77777777" w:rsidR="00C269C4" w:rsidRPr="00C269C4" w:rsidRDefault="00C269C4" w:rsidP="00C269C4">
      <w:pPr>
        <w:spacing w:after="0"/>
        <w:rPr>
          <w:sz w:val="24"/>
          <w:szCs w:val="24"/>
        </w:rPr>
      </w:pPr>
    </w:p>
    <w:p w14:paraId="36982C6F" w14:textId="77777777" w:rsidR="00C269C4" w:rsidRPr="00C269C4" w:rsidRDefault="00C269C4" w:rsidP="00C269C4">
      <w:pPr>
        <w:spacing w:after="0"/>
        <w:rPr>
          <w:sz w:val="24"/>
          <w:szCs w:val="24"/>
        </w:rPr>
      </w:pPr>
    </w:p>
    <w:p w14:paraId="06ED6A01" w14:textId="77777777" w:rsidR="00C269C4" w:rsidRPr="00C269C4" w:rsidRDefault="00C269C4" w:rsidP="00C269C4">
      <w:pPr>
        <w:spacing w:after="0"/>
        <w:rPr>
          <w:sz w:val="24"/>
          <w:szCs w:val="24"/>
        </w:rPr>
      </w:pPr>
    </w:p>
    <w:sectPr w:rsidR="00C269C4" w:rsidRPr="00C269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45F4A" w14:textId="77777777" w:rsidR="00942D9A" w:rsidRDefault="00942D9A" w:rsidP="00B12A0F">
      <w:pPr>
        <w:spacing w:after="0" w:line="240" w:lineRule="auto"/>
      </w:pPr>
      <w:r>
        <w:separator/>
      </w:r>
    </w:p>
  </w:endnote>
  <w:endnote w:type="continuationSeparator" w:id="0">
    <w:p w14:paraId="15C1D5B6" w14:textId="77777777" w:rsidR="00942D9A" w:rsidRDefault="00942D9A" w:rsidP="00B1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12A0F" w14:paraId="608C1AF5" w14:textId="77777777">
      <w:trPr>
        <w:jc w:val="right"/>
      </w:trPr>
      <w:tc>
        <w:tcPr>
          <w:tcW w:w="4795" w:type="dxa"/>
          <w:vAlign w:val="center"/>
        </w:tcPr>
        <w:sdt>
          <w:sdtPr>
            <w:rPr>
              <w:caps/>
              <w:color w:val="000000" w:themeColor="text1"/>
            </w:rPr>
            <w:alias w:val="Author"/>
            <w:tag w:val=""/>
            <w:id w:val="1534539408"/>
            <w:placeholder>
              <w:docPart w:val="0BC42D480C3D4E7081852831B368412A"/>
            </w:placeholder>
            <w:dataBinding w:prefixMappings="xmlns:ns0='http://purl.org/dc/elements/1.1/' xmlns:ns1='http://schemas.openxmlformats.org/package/2006/metadata/core-properties' " w:xpath="/ns1:coreProperties[1]/ns0:creator[1]" w:storeItemID="{6C3C8BC8-F283-45AE-878A-BAB7291924A1}"/>
            <w:text/>
          </w:sdtPr>
          <w:sdtEndPr/>
          <w:sdtContent>
            <w:p w14:paraId="4A41691B" w14:textId="233EF58D" w:rsidR="00B12A0F" w:rsidRDefault="00D82242">
              <w:pPr>
                <w:pStyle w:val="Header"/>
                <w:jc w:val="right"/>
                <w:rPr>
                  <w:caps/>
                  <w:color w:val="000000" w:themeColor="text1"/>
                </w:rPr>
              </w:pPr>
              <w:r>
                <w:rPr>
                  <w:caps/>
                  <w:color w:val="000000" w:themeColor="text1"/>
                </w:rPr>
                <w:t xml:space="preserve"> </w:t>
              </w:r>
              <w:r w:rsidR="007E72BF">
                <w:rPr>
                  <w:caps/>
                  <w:color w:val="000000" w:themeColor="text1"/>
                </w:rPr>
                <w:t xml:space="preserve"> iab pOLICY/PROCEDURE GUIDELINES October 2019</w:t>
              </w:r>
            </w:p>
          </w:sdtContent>
        </w:sdt>
      </w:tc>
      <w:tc>
        <w:tcPr>
          <w:tcW w:w="250" w:type="pct"/>
          <w:shd w:val="clear" w:color="auto" w:fill="ED7D31" w:themeFill="accent2"/>
          <w:vAlign w:val="center"/>
        </w:tcPr>
        <w:p w14:paraId="4A6A069A" w14:textId="77777777" w:rsidR="00B12A0F" w:rsidRDefault="00B12A0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6770D">
            <w:rPr>
              <w:noProof/>
              <w:color w:val="FFFFFF" w:themeColor="background1"/>
            </w:rPr>
            <w:t>4</w:t>
          </w:r>
          <w:r>
            <w:rPr>
              <w:noProof/>
              <w:color w:val="FFFFFF" w:themeColor="background1"/>
            </w:rPr>
            <w:fldChar w:fldCharType="end"/>
          </w:r>
        </w:p>
      </w:tc>
    </w:tr>
  </w:tbl>
  <w:p w14:paraId="79F3211C" w14:textId="77777777" w:rsidR="00B12A0F" w:rsidRDefault="00B1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91F8" w14:textId="77777777" w:rsidR="00942D9A" w:rsidRDefault="00942D9A" w:rsidP="00B12A0F">
      <w:pPr>
        <w:spacing w:after="0" w:line="240" w:lineRule="auto"/>
      </w:pPr>
      <w:r>
        <w:separator/>
      </w:r>
    </w:p>
  </w:footnote>
  <w:footnote w:type="continuationSeparator" w:id="0">
    <w:p w14:paraId="6D08D6D6" w14:textId="77777777" w:rsidR="00942D9A" w:rsidRDefault="00942D9A" w:rsidP="00B12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3BD"/>
    <w:multiLevelType w:val="hybridMultilevel"/>
    <w:tmpl w:val="266693BE"/>
    <w:lvl w:ilvl="0" w:tplc="1AF47E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BF582A"/>
    <w:multiLevelType w:val="hybridMultilevel"/>
    <w:tmpl w:val="F71C8436"/>
    <w:lvl w:ilvl="0" w:tplc="35F0C9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63FF"/>
    <w:multiLevelType w:val="hybridMultilevel"/>
    <w:tmpl w:val="EB8862EA"/>
    <w:lvl w:ilvl="0" w:tplc="1CAEC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460497"/>
    <w:multiLevelType w:val="hybridMultilevel"/>
    <w:tmpl w:val="EF543298"/>
    <w:lvl w:ilvl="0" w:tplc="206EA5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D24617"/>
    <w:multiLevelType w:val="hybridMultilevel"/>
    <w:tmpl w:val="5B98333E"/>
    <w:lvl w:ilvl="0" w:tplc="81529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A6584F"/>
    <w:multiLevelType w:val="hybridMultilevel"/>
    <w:tmpl w:val="761C95D6"/>
    <w:lvl w:ilvl="0" w:tplc="9BE2C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26629"/>
    <w:multiLevelType w:val="hybridMultilevel"/>
    <w:tmpl w:val="71309706"/>
    <w:lvl w:ilvl="0" w:tplc="361C1B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286DF6"/>
    <w:multiLevelType w:val="hybridMultilevel"/>
    <w:tmpl w:val="D1A2F130"/>
    <w:lvl w:ilvl="0" w:tplc="2BE69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DC2E89"/>
    <w:multiLevelType w:val="hybridMultilevel"/>
    <w:tmpl w:val="6DB2D2FA"/>
    <w:lvl w:ilvl="0" w:tplc="3FD42B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282568"/>
    <w:multiLevelType w:val="hybridMultilevel"/>
    <w:tmpl w:val="9F6A23DE"/>
    <w:lvl w:ilvl="0" w:tplc="1B04B6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051DDB"/>
    <w:multiLevelType w:val="hybridMultilevel"/>
    <w:tmpl w:val="D058404A"/>
    <w:lvl w:ilvl="0" w:tplc="33FA6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A7123"/>
    <w:multiLevelType w:val="hybridMultilevel"/>
    <w:tmpl w:val="1FB2609A"/>
    <w:lvl w:ilvl="0" w:tplc="0AD266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0D27AF"/>
    <w:multiLevelType w:val="hybridMultilevel"/>
    <w:tmpl w:val="B03A1B3A"/>
    <w:lvl w:ilvl="0" w:tplc="9EE2B1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E043F0"/>
    <w:multiLevelType w:val="hybridMultilevel"/>
    <w:tmpl w:val="4D960D4E"/>
    <w:lvl w:ilvl="0" w:tplc="526692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5F0218"/>
    <w:multiLevelType w:val="hybridMultilevel"/>
    <w:tmpl w:val="EA0C953A"/>
    <w:lvl w:ilvl="0" w:tplc="E8906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07586C"/>
    <w:multiLevelType w:val="hybridMultilevel"/>
    <w:tmpl w:val="0B10DE6E"/>
    <w:lvl w:ilvl="0" w:tplc="160C16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EF135C"/>
    <w:multiLevelType w:val="hybridMultilevel"/>
    <w:tmpl w:val="CB6A4768"/>
    <w:lvl w:ilvl="0" w:tplc="608E8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36024D"/>
    <w:multiLevelType w:val="hybridMultilevel"/>
    <w:tmpl w:val="90EC4908"/>
    <w:lvl w:ilvl="0" w:tplc="CC0C65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253C0B"/>
    <w:multiLevelType w:val="hybridMultilevel"/>
    <w:tmpl w:val="1B74A714"/>
    <w:lvl w:ilvl="0" w:tplc="4CC22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C810DA"/>
    <w:multiLevelType w:val="hybridMultilevel"/>
    <w:tmpl w:val="7D76BD40"/>
    <w:lvl w:ilvl="0" w:tplc="495A6D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C37A14"/>
    <w:multiLevelType w:val="hybridMultilevel"/>
    <w:tmpl w:val="E7B0E9DC"/>
    <w:lvl w:ilvl="0" w:tplc="3DA202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07C1EC4"/>
    <w:multiLevelType w:val="hybridMultilevel"/>
    <w:tmpl w:val="0E32D74A"/>
    <w:lvl w:ilvl="0" w:tplc="A0C06E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1C0D57"/>
    <w:multiLevelType w:val="hybridMultilevel"/>
    <w:tmpl w:val="E1308E5E"/>
    <w:lvl w:ilvl="0" w:tplc="8EB8A8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52E276D"/>
    <w:multiLevelType w:val="hybridMultilevel"/>
    <w:tmpl w:val="D3201ACA"/>
    <w:lvl w:ilvl="0" w:tplc="77C09DD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4A42BD"/>
    <w:multiLevelType w:val="hybridMultilevel"/>
    <w:tmpl w:val="65667A6A"/>
    <w:lvl w:ilvl="0" w:tplc="5844B3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14"/>
  </w:num>
  <w:num w:numId="4">
    <w:abstractNumId w:val="13"/>
  </w:num>
  <w:num w:numId="5">
    <w:abstractNumId w:val="20"/>
  </w:num>
  <w:num w:numId="6">
    <w:abstractNumId w:val="22"/>
  </w:num>
  <w:num w:numId="7">
    <w:abstractNumId w:val="6"/>
  </w:num>
  <w:num w:numId="8">
    <w:abstractNumId w:val="16"/>
  </w:num>
  <w:num w:numId="9">
    <w:abstractNumId w:val="2"/>
  </w:num>
  <w:num w:numId="10">
    <w:abstractNumId w:val="4"/>
  </w:num>
  <w:num w:numId="11">
    <w:abstractNumId w:val="10"/>
  </w:num>
  <w:num w:numId="12">
    <w:abstractNumId w:val="21"/>
  </w:num>
  <w:num w:numId="13">
    <w:abstractNumId w:val="8"/>
  </w:num>
  <w:num w:numId="14">
    <w:abstractNumId w:val="15"/>
  </w:num>
  <w:num w:numId="15">
    <w:abstractNumId w:val="3"/>
  </w:num>
  <w:num w:numId="16">
    <w:abstractNumId w:val="7"/>
  </w:num>
  <w:num w:numId="17">
    <w:abstractNumId w:val="5"/>
  </w:num>
  <w:num w:numId="18">
    <w:abstractNumId w:val="12"/>
  </w:num>
  <w:num w:numId="19">
    <w:abstractNumId w:val="18"/>
  </w:num>
  <w:num w:numId="20">
    <w:abstractNumId w:val="23"/>
  </w:num>
  <w:num w:numId="21">
    <w:abstractNumId w:val="11"/>
  </w:num>
  <w:num w:numId="22">
    <w:abstractNumId w:val="19"/>
  </w:num>
  <w:num w:numId="23">
    <w:abstractNumId w:val="0"/>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4"/>
    <w:rsid w:val="00025B2B"/>
    <w:rsid w:val="000A367F"/>
    <w:rsid w:val="00162AA5"/>
    <w:rsid w:val="001C6BD0"/>
    <w:rsid w:val="00275104"/>
    <w:rsid w:val="00334940"/>
    <w:rsid w:val="00352D5F"/>
    <w:rsid w:val="0036770D"/>
    <w:rsid w:val="003E4230"/>
    <w:rsid w:val="00412924"/>
    <w:rsid w:val="00471A88"/>
    <w:rsid w:val="00492702"/>
    <w:rsid w:val="004A2CBD"/>
    <w:rsid w:val="005F1D35"/>
    <w:rsid w:val="00651216"/>
    <w:rsid w:val="006D29A9"/>
    <w:rsid w:val="007D2CC7"/>
    <w:rsid w:val="007E72BF"/>
    <w:rsid w:val="00801EE9"/>
    <w:rsid w:val="008A79D7"/>
    <w:rsid w:val="008E1574"/>
    <w:rsid w:val="0091279C"/>
    <w:rsid w:val="009424D9"/>
    <w:rsid w:val="00942D9A"/>
    <w:rsid w:val="0095266A"/>
    <w:rsid w:val="009F7B82"/>
    <w:rsid w:val="00A244FF"/>
    <w:rsid w:val="00A31D8C"/>
    <w:rsid w:val="00A6129C"/>
    <w:rsid w:val="00A858CA"/>
    <w:rsid w:val="00B06136"/>
    <w:rsid w:val="00B12A0F"/>
    <w:rsid w:val="00BC04D8"/>
    <w:rsid w:val="00C269C4"/>
    <w:rsid w:val="00C84EEF"/>
    <w:rsid w:val="00CC255D"/>
    <w:rsid w:val="00CD5D77"/>
    <w:rsid w:val="00D4222E"/>
    <w:rsid w:val="00D4591D"/>
    <w:rsid w:val="00D82242"/>
    <w:rsid w:val="00DD6BAF"/>
    <w:rsid w:val="00E53D8C"/>
    <w:rsid w:val="00F22C25"/>
    <w:rsid w:val="00F239AD"/>
    <w:rsid w:val="00F6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21DC4"/>
  <w15:docId w15:val="{E7996402-8100-415B-8DD3-69F99C57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35"/>
    <w:pPr>
      <w:ind w:left="720"/>
      <w:contextualSpacing/>
    </w:pPr>
  </w:style>
  <w:style w:type="paragraph" w:styleId="Header">
    <w:name w:val="header"/>
    <w:basedOn w:val="Normal"/>
    <w:link w:val="HeaderChar"/>
    <w:uiPriority w:val="99"/>
    <w:unhideWhenUsed/>
    <w:rsid w:val="00B1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0F"/>
  </w:style>
  <w:style w:type="paragraph" w:styleId="Footer">
    <w:name w:val="footer"/>
    <w:basedOn w:val="Normal"/>
    <w:link w:val="FooterChar"/>
    <w:uiPriority w:val="99"/>
    <w:unhideWhenUsed/>
    <w:rsid w:val="00B12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C42D480C3D4E7081852831B368412A"/>
        <w:category>
          <w:name w:val="General"/>
          <w:gallery w:val="placeholder"/>
        </w:category>
        <w:types>
          <w:type w:val="bbPlcHdr"/>
        </w:types>
        <w:behaviors>
          <w:behavior w:val="content"/>
        </w:behaviors>
        <w:guid w:val="{D79CA22D-1DA1-4AC0-93CC-BE5302B6BCD0}"/>
      </w:docPartPr>
      <w:docPartBody>
        <w:p w:rsidR="00937805" w:rsidRDefault="00BC63A5" w:rsidP="00BC63A5">
          <w:pPr>
            <w:pStyle w:val="0BC42D480C3D4E7081852831B368412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A5"/>
    <w:rsid w:val="002F0110"/>
    <w:rsid w:val="006A04CF"/>
    <w:rsid w:val="00937805"/>
    <w:rsid w:val="00BC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C42D480C3D4E7081852831B368412A">
    <w:name w:val="0BC42D480C3D4E7081852831B368412A"/>
    <w:rsid w:val="00BC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A29A-61B4-4ECD-8AA1-5C597D64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IAB pOLICY PROCEDURE 2017</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IAB pOLICY PROCEDURE 2017</dc:title>
  <dc:creator>iab pOLICY/PROCEDURE GUIDELINES October 2019</dc:creator>
  <cp:lastModifiedBy>Sharon Maus</cp:lastModifiedBy>
  <cp:revision>4</cp:revision>
  <cp:lastPrinted>2020-02-11T14:16:00Z</cp:lastPrinted>
  <dcterms:created xsi:type="dcterms:W3CDTF">2019-10-15T19:51:00Z</dcterms:created>
  <dcterms:modified xsi:type="dcterms:W3CDTF">2020-09-21T17:46:00Z</dcterms:modified>
</cp:coreProperties>
</file>